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4E6128" w:themeColor="accent3" w:themeShade="7F"/>
  <w:body>
    <w:p w14:paraId="27A67C35" w14:textId="06CC0C98" w:rsidR="00975419" w:rsidRDefault="00975419" w:rsidP="002E3074">
      <w:pPr>
        <w:pStyle w:val="4"/>
        <w:bidi/>
        <w:jc w:val="lowKashida"/>
        <w:rPr>
          <w:b w:val="0"/>
          <w:bCs w:val="0"/>
          <w:color w:val="000000"/>
          <w:sz w:val="52"/>
          <w:szCs w:val="52"/>
          <w:rtl/>
        </w:rPr>
      </w:pPr>
      <w:r w:rsidRPr="00975419">
        <w:rPr>
          <w:rFonts w:hint="cs"/>
          <w:b w:val="0"/>
          <w:bCs w:val="0"/>
          <w:color w:val="000000"/>
          <w:sz w:val="52"/>
          <w:szCs w:val="52"/>
          <w:rtl/>
        </w:rPr>
        <w:t>كان كلامنا المتقدم في</w:t>
      </w:r>
      <w:r>
        <w:rPr>
          <w:rFonts w:hint="cs"/>
          <w:b w:val="0"/>
          <w:bCs w:val="0"/>
          <w:color w:val="000000"/>
          <w:sz w:val="52"/>
          <w:szCs w:val="52"/>
          <w:rtl/>
        </w:rPr>
        <w:t xml:space="preserve"> أنه لو دل الدليل على الاجتزاء بالعمل المخالف للواقع للجاهل، الجاهل الذي لا يعلم، الدليل دل على أن عمله وإن أتى به خلاف ما يجب عليه، فيجزئه ذلك، كما لو صلى تماماً في موضع وجوب القصر، وكما لو أخفت في موضع وجوب الجهر أو عكس، واضح أن الأدلة دالة على صحة صلاته التي صلاها تماماً، وكان يجب عليه أن يصليها قصراً، وعلى صحة صلاته التي أخفت فيها أو جهر، بما أنه جاهل، طيب، من خلال ما ذكر في هذه الأدلة الدالة على </w:t>
      </w:r>
      <w:proofErr w:type="spellStart"/>
      <w:r>
        <w:rPr>
          <w:rFonts w:hint="cs"/>
          <w:b w:val="0"/>
          <w:bCs w:val="0"/>
          <w:color w:val="000000"/>
          <w:sz w:val="52"/>
          <w:szCs w:val="52"/>
          <w:rtl/>
        </w:rPr>
        <w:t>الإجزاء</w:t>
      </w:r>
      <w:proofErr w:type="spellEnd"/>
      <w:r>
        <w:rPr>
          <w:rFonts w:hint="cs"/>
          <w:b w:val="0"/>
          <w:bCs w:val="0"/>
          <w:color w:val="000000"/>
          <w:sz w:val="52"/>
          <w:szCs w:val="52"/>
          <w:rtl/>
        </w:rPr>
        <w:t xml:space="preserve"> بالنسبة </w:t>
      </w:r>
      <w:proofErr w:type="spellStart"/>
      <w:r>
        <w:rPr>
          <w:rFonts w:hint="cs"/>
          <w:b w:val="0"/>
          <w:bCs w:val="0"/>
          <w:color w:val="000000"/>
          <w:sz w:val="52"/>
          <w:szCs w:val="52"/>
          <w:rtl/>
        </w:rPr>
        <w:t>للجاهر</w:t>
      </w:r>
      <w:proofErr w:type="spellEnd"/>
      <w:r>
        <w:rPr>
          <w:rFonts w:hint="cs"/>
          <w:b w:val="0"/>
          <w:bCs w:val="0"/>
          <w:color w:val="000000"/>
          <w:sz w:val="52"/>
          <w:szCs w:val="52"/>
          <w:rtl/>
        </w:rPr>
        <w:t xml:space="preserve"> يرد علينا إشكال يتعلق بمسألتنا، تقدم الكلام أنه يجب الفحص، فكيف هذا الجاهل، صلى ولم يفحص، كان يجب عليه أن يسأل، ليعلم أن صلاته تماماً أو قصراً، فهو صلى تماماً وكانت الصلاة الواجبة عليه قصراً، وكان يجب عليه أن يسأل، أن صلاته </w:t>
      </w:r>
      <w:proofErr w:type="spellStart"/>
      <w:r>
        <w:rPr>
          <w:rFonts w:hint="cs"/>
          <w:b w:val="0"/>
          <w:bCs w:val="0"/>
          <w:color w:val="000000"/>
          <w:sz w:val="52"/>
          <w:szCs w:val="52"/>
          <w:rtl/>
        </w:rPr>
        <w:t>بالإخفات</w:t>
      </w:r>
      <w:proofErr w:type="spellEnd"/>
      <w:r>
        <w:rPr>
          <w:rFonts w:hint="cs"/>
          <w:b w:val="0"/>
          <w:bCs w:val="0"/>
          <w:color w:val="000000"/>
          <w:sz w:val="52"/>
          <w:szCs w:val="52"/>
          <w:rtl/>
        </w:rPr>
        <w:t xml:space="preserve"> أم بالجهر، ولكنه صلى ولم يسأل، فكيف تصح صلاته؟ فهنا إشكال في صحة الصلاة، الإشكال علمي، وليس الإشكال من الناحية الفقهية، من الناحية الفقهية لا إشكال في صحة صلاته لوجود الدليل، ولكن من الناحية العلمية كيف نجمع بين الدليل الدال على وجوب الفحص وبين القول </w:t>
      </w:r>
      <w:proofErr w:type="spellStart"/>
      <w:r>
        <w:rPr>
          <w:rFonts w:hint="cs"/>
          <w:b w:val="0"/>
          <w:bCs w:val="0"/>
          <w:color w:val="000000"/>
          <w:sz w:val="52"/>
          <w:szCs w:val="52"/>
          <w:rtl/>
        </w:rPr>
        <w:t>بالإجزاء</w:t>
      </w:r>
      <w:proofErr w:type="spellEnd"/>
      <w:r>
        <w:rPr>
          <w:rFonts w:hint="cs"/>
          <w:b w:val="0"/>
          <w:bCs w:val="0"/>
          <w:color w:val="000000"/>
          <w:sz w:val="52"/>
          <w:szCs w:val="52"/>
          <w:rtl/>
        </w:rPr>
        <w:t xml:space="preserve">؟ والقول بعدم استحقاق العقاب لتركه للفحص، مع أنه فوت التكليف الواقعي </w:t>
      </w:r>
      <w:r>
        <w:rPr>
          <w:rFonts w:hint="cs"/>
          <w:b w:val="0"/>
          <w:bCs w:val="0"/>
          <w:color w:val="000000"/>
          <w:sz w:val="52"/>
          <w:szCs w:val="52"/>
          <w:rtl/>
        </w:rPr>
        <w:lastRenderedPageBreak/>
        <w:t xml:space="preserve">الواجب عليه، التكليف الواقعي قلنا إنه كان يجب عليه أن يصلي قصراً، أو كان يجب عليه أن يصلي </w:t>
      </w:r>
      <w:proofErr w:type="spellStart"/>
      <w:r>
        <w:rPr>
          <w:rFonts w:hint="cs"/>
          <w:b w:val="0"/>
          <w:bCs w:val="0"/>
          <w:color w:val="000000"/>
          <w:sz w:val="52"/>
          <w:szCs w:val="52"/>
          <w:rtl/>
        </w:rPr>
        <w:t>إخفاتاً</w:t>
      </w:r>
      <w:proofErr w:type="spellEnd"/>
      <w:r>
        <w:rPr>
          <w:rFonts w:hint="cs"/>
          <w:b w:val="0"/>
          <w:bCs w:val="0"/>
          <w:color w:val="000000"/>
          <w:sz w:val="52"/>
          <w:szCs w:val="52"/>
          <w:rtl/>
        </w:rPr>
        <w:t xml:space="preserve">، فإذن كيف نجمع في ذلك، والإشكال تقريبه كالتالي: إن كان العمل الذي أتى به في حال الجهل يسقط التكليف الواقعي ويفي بالغرض، فهذا يكون طرفاً للتكليف، وبالتالي التكليف بمعنى له فردان، مثل خصال الكفارة، يعني في الحقيقة هو بالخيار أن يصلي جهراً أو </w:t>
      </w:r>
      <w:proofErr w:type="spellStart"/>
      <w:r>
        <w:rPr>
          <w:rFonts w:hint="cs"/>
          <w:b w:val="0"/>
          <w:bCs w:val="0"/>
          <w:color w:val="000000"/>
          <w:sz w:val="52"/>
          <w:szCs w:val="52"/>
          <w:rtl/>
        </w:rPr>
        <w:t>إخفاتاً</w:t>
      </w:r>
      <w:proofErr w:type="spellEnd"/>
      <w:r>
        <w:rPr>
          <w:rFonts w:hint="cs"/>
          <w:b w:val="0"/>
          <w:bCs w:val="0"/>
          <w:color w:val="000000"/>
          <w:sz w:val="52"/>
          <w:szCs w:val="52"/>
          <w:rtl/>
        </w:rPr>
        <w:t>، والحال أن الواقع ليس كذلك، لماذا؟ لأن الواقع محدد ومعين بالوظيفة الفعلية المحددة عليه، وإنما أصبح عمله مجزياً لكونه يجهل.</w:t>
      </w:r>
    </w:p>
    <w:p w14:paraId="5D0BDF4F" w14:textId="2BCE20D6" w:rsidR="00975419" w:rsidRDefault="00975419" w:rsidP="00975419">
      <w:pPr>
        <w:pStyle w:val="4"/>
        <w:bidi/>
        <w:jc w:val="lowKashida"/>
        <w:rPr>
          <w:b w:val="0"/>
          <w:bCs w:val="0"/>
          <w:color w:val="000000"/>
          <w:sz w:val="52"/>
          <w:szCs w:val="52"/>
          <w:rtl/>
        </w:rPr>
      </w:pPr>
      <w:r>
        <w:rPr>
          <w:rFonts w:hint="cs"/>
          <w:b w:val="0"/>
          <w:bCs w:val="0"/>
          <w:color w:val="000000"/>
          <w:sz w:val="52"/>
          <w:szCs w:val="52"/>
          <w:rtl/>
        </w:rPr>
        <w:t xml:space="preserve">أما إذا قلنا إن هذا طرف للواقع، فالحقيقة أنه ما فاته التكليف، لأنه كان للتكليف عدلان، فهو أتى بأحد عدلي التكليف، أما إذا كان التكليف محدداً بالصلاة على نحو الإتمام أو الصلاة على نحو الجهر مثلاً وهو أخفت، فكيف نقول هذا التكليف يجزئ، يجزئ يعني أنه في الحقيقة </w:t>
      </w:r>
      <w:proofErr w:type="spellStart"/>
      <w:r>
        <w:rPr>
          <w:rFonts w:hint="cs"/>
          <w:b w:val="0"/>
          <w:bCs w:val="0"/>
          <w:color w:val="000000"/>
          <w:sz w:val="52"/>
          <w:szCs w:val="52"/>
          <w:rtl/>
        </w:rPr>
        <w:t>الإجزاء</w:t>
      </w:r>
      <w:proofErr w:type="spellEnd"/>
      <w:r>
        <w:rPr>
          <w:rFonts w:hint="cs"/>
          <w:b w:val="0"/>
          <w:bCs w:val="0"/>
          <w:color w:val="000000"/>
          <w:sz w:val="52"/>
          <w:szCs w:val="52"/>
          <w:rtl/>
        </w:rPr>
        <w:t xml:space="preserve"> يلازم عدم وجوب الفحص، والحال أنا قلنا إن الأدلة دالة على وجوب الفحص، إذن كيف نجمع بين الدليل الدال على وجوب الفحص والدليل الدال على سقوط التكليف وإجزاء التكليف في حال الجهل؟ والحقيقة أن التكليف الذي يأتي به المكلف في حال جهله إذا كان </w:t>
      </w:r>
      <w:r>
        <w:rPr>
          <w:rFonts w:hint="cs"/>
          <w:b w:val="0"/>
          <w:bCs w:val="0"/>
          <w:color w:val="000000"/>
          <w:sz w:val="52"/>
          <w:szCs w:val="52"/>
          <w:rtl/>
        </w:rPr>
        <w:lastRenderedPageBreak/>
        <w:t xml:space="preserve">لا يسقط الغرض، لا يفي بالغرض، فكيف نقول </w:t>
      </w:r>
      <w:proofErr w:type="spellStart"/>
      <w:r>
        <w:rPr>
          <w:rFonts w:hint="cs"/>
          <w:b w:val="0"/>
          <w:bCs w:val="0"/>
          <w:color w:val="000000"/>
          <w:sz w:val="52"/>
          <w:szCs w:val="52"/>
          <w:rtl/>
        </w:rPr>
        <w:t>بإجزائه</w:t>
      </w:r>
      <w:proofErr w:type="spellEnd"/>
      <w:r>
        <w:rPr>
          <w:rFonts w:hint="cs"/>
          <w:b w:val="0"/>
          <w:bCs w:val="0"/>
          <w:color w:val="000000"/>
          <w:sz w:val="52"/>
          <w:szCs w:val="52"/>
          <w:rtl/>
        </w:rPr>
        <w:t>؟ يعني نحن نقع في إشكال فيه شيء من الغموض والإبهام، ولهذا العلماء أطالوا في الإجابة عن هذا الإشكال مفصلين ومسهبين..</w:t>
      </w:r>
    </w:p>
    <w:p w14:paraId="1DCE770E" w14:textId="46FDC765" w:rsidR="00975419" w:rsidRDefault="00975419" w:rsidP="00975419">
      <w:pPr>
        <w:pStyle w:val="4"/>
        <w:bidi/>
        <w:jc w:val="lowKashida"/>
        <w:rPr>
          <w:b w:val="0"/>
          <w:bCs w:val="0"/>
          <w:color w:val="000000"/>
          <w:sz w:val="52"/>
          <w:szCs w:val="52"/>
          <w:rtl/>
        </w:rPr>
      </w:pPr>
      <w:r>
        <w:rPr>
          <w:rFonts w:hint="cs"/>
          <w:b w:val="0"/>
          <w:bCs w:val="0"/>
          <w:color w:val="000000"/>
          <w:sz w:val="52"/>
          <w:szCs w:val="52"/>
          <w:rtl/>
        </w:rPr>
        <w:t>الماتن يقول: تقدم عندنا الإجابة عن هذا الإشكال ولا نحتاج إلى إيراد ما قاله العلماء من إسهاب، يعني أن الإجابة عن هذا الإشكال غاية في السهولة، كيف؟ يقول الماتن: في بعض الأحيان نستطيع أن نقول بسقوط التكليف لأمور..</w:t>
      </w:r>
    </w:p>
    <w:p w14:paraId="10D73B8C" w14:textId="6908A1BF" w:rsidR="00975419" w:rsidRDefault="00975419" w:rsidP="00975419">
      <w:pPr>
        <w:pStyle w:val="4"/>
        <w:bidi/>
        <w:jc w:val="lowKashida"/>
        <w:rPr>
          <w:b w:val="0"/>
          <w:bCs w:val="0"/>
          <w:color w:val="000000"/>
          <w:sz w:val="52"/>
          <w:szCs w:val="52"/>
          <w:rtl/>
        </w:rPr>
      </w:pPr>
      <w:r>
        <w:rPr>
          <w:rFonts w:hint="cs"/>
          <w:b w:val="0"/>
          <w:bCs w:val="0"/>
          <w:color w:val="000000"/>
          <w:sz w:val="52"/>
          <w:szCs w:val="52"/>
          <w:rtl/>
        </w:rPr>
        <w:t xml:space="preserve">الأمر الأول: أن </w:t>
      </w:r>
      <w:proofErr w:type="spellStart"/>
      <w:r>
        <w:rPr>
          <w:rFonts w:hint="cs"/>
          <w:b w:val="0"/>
          <w:bCs w:val="0"/>
          <w:color w:val="000000"/>
          <w:sz w:val="52"/>
          <w:szCs w:val="52"/>
          <w:rtl/>
        </w:rPr>
        <w:t>المأتي</w:t>
      </w:r>
      <w:proofErr w:type="spellEnd"/>
      <w:r>
        <w:rPr>
          <w:rFonts w:hint="cs"/>
          <w:b w:val="0"/>
          <w:bCs w:val="0"/>
          <w:color w:val="000000"/>
          <w:sz w:val="52"/>
          <w:szCs w:val="52"/>
          <w:rtl/>
        </w:rPr>
        <w:t xml:space="preserve"> به يحقق الغرض ويفي بالملاك، يعني بمعنى أنه مثلاً لو قلنا لك: أطعم الفقير أو أكسِ الفقير، الملاك يتحقق بالكسوة وبالإطعام، في بعض الأحايين التكليف يسقط، لأنه لا نستطيع أن نحقق الملاك والمطلوب من ذلك التكليف، يعني مثلاً: بانقضاء زمان التكليف، ولأن الزمان له دخل في الملاك، فلا يمكننا الإتيان </w:t>
      </w:r>
      <w:r w:rsidR="00FD04CD">
        <w:rPr>
          <w:rFonts w:hint="cs"/>
          <w:b w:val="0"/>
          <w:bCs w:val="0"/>
          <w:color w:val="000000"/>
          <w:sz w:val="52"/>
          <w:szCs w:val="52"/>
          <w:rtl/>
        </w:rPr>
        <w:t xml:space="preserve">بتكليف آخر يسقط الملاك، لماذا؟ لأن الملاك يختص بالإتيان بالمكلف به في ذلك الوقت المحدد والمعين فقط لا غير، في بعض الأحايين قد يكون التكليف في الحقيقة لا يحقق الملاك، ولكن قد يحقق شيئاً، جزءاً من الملاك، ويتعذر استيفاء الجزء الآخر من الملاك، تقريباً، نحن نقرب الصورة، الماتن قرب </w:t>
      </w:r>
      <w:r w:rsidR="00FD04CD">
        <w:rPr>
          <w:rFonts w:hint="cs"/>
          <w:b w:val="0"/>
          <w:bCs w:val="0"/>
          <w:color w:val="000000"/>
          <w:sz w:val="52"/>
          <w:szCs w:val="52"/>
          <w:rtl/>
        </w:rPr>
        <w:lastRenderedPageBreak/>
        <w:t>الصورة بهذا المثال، كما لو كان الغرض، أمرتك قلت لك هكذا: أطعم العالم الفلاني اللحم، وكان الغرض من إطعامه للحم هو إشباع ذلك العامل</w:t>
      </w:r>
      <w:r w:rsidR="00226D39">
        <w:rPr>
          <w:rFonts w:hint="cs"/>
          <w:b w:val="0"/>
          <w:bCs w:val="0"/>
          <w:color w:val="000000"/>
          <w:sz w:val="52"/>
          <w:szCs w:val="52"/>
          <w:rtl/>
        </w:rPr>
        <w:t>، واحد، وأيضاً ليستفيد من اللحم، عنده مثلاً نقص في البروتين، أو أن اللحم يحقق له علاجاً لبعض الأمراض، موجود مثلاً: جاء شخص شكا للإمام عليه السلام، مضمون الرواية، أن به ضعف، فأمره بأكل الكباب، اللحم هذا المشوي، ليس التكة، الكباب، اللحم المشوي بطريقة أن يكون كباباً، فهذا معناه ماذا؟ أنه قد يكون إطعام هذا العالم أو هذا المؤمن لغرض مركب، الإشباع والإشفاء من مرض، لكن هذا أطعم العالم بماذا؟ بغذاء آخر، كالأرز مثلاً أو التمر، وشبع العالم، أكل حتى شبع، هنا نقول بسقوط التكليف، يعني لا يجب عليه مثلا أن يطعم هذا العالم</w:t>
      </w:r>
      <w:r w:rsidR="00F364D0">
        <w:rPr>
          <w:rFonts w:hint="cs"/>
          <w:b w:val="0"/>
          <w:bCs w:val="0"/>
          <w:color w:val="000000"/>
          <w:sz w:val="52"/>
          <w:szCs w:val="52"/>
          <w:rtl/>
        </w:rPr>
        <w:t xml:space="preserve"> في ظهر يوم الجمعة، لأنه خلاص انتهى، ما يتمكن ذلك العالم أن يأكل مرة أخرى، ولكن سقوط التكليف لا لأنه حقق الغرض المركب، الإشباع قد تحقق، ولكن الجزء الثاني لم يتحقق، لأن الجزء الثاني يتحقق بإطعام العالم اللحم، وهو أطعمه الأرز مثلاً أو التمر، فإذن يقول الماتن: نحن ما نحتاج أن نقول كيف نجمع بين الدليل الدال على وجوب الفحص وأنك لو لم تفحص </w:t>
      </w:r>
      <w:proofErr w:type="spellStart"/>
      <w:r w:rsidR="00F364D0">
        <w:rPr>
          <w:rFonts w:hint="cs"/>
          <w:b w:val="0"/>
          <w:bCs w:val="0"/>
          <w:color w:val="000000"/>
          <w:sz w:val="52"/>
          <w:szCs w:val="52"/>
          <w:rtl/>
        </w:rPr>
        <w:t>لعوقبت</w:t>
      </w:r>
      <w:proofErr w:type="spellEnd"/>
      <w:r w:rsidR="00F364D0">
        <w:rPr>
          <w:rFonts w:hint="cs"/>
          <w:b w:val="0"/>
          <w:bCs w:val="0"/>
          <w:color w:val="000000"/>
          <w:sz w:val="52"/>
          <w:szCs w:val="52"/>
          <w:rtl/>
        </w:rPr>
        <w:t xml:space="preserve">، والعقاب يدلل على عدم استيفاء الغرض، وبين </w:t>
      </w:r>
      <w:r w:rsidR="00F364D0">
        <w:rPr>
          <w:rFonts w:hint="cs"/>
          <w:b w:val="0"/>
          <w:bCs w:val="0"/>
          <w:color w:val="000000"/>
          <w:sz w:val="52"/>
          <w:szCs w:val="52"/>
          <w:rtl/>
        </w:rPr>
        <w:lastRenderedPageBreak/>
        <w:t xml:space="preserve">الدليل الدال على </w:t>
      </w:r>
      <w:proofErr w:type="spellStart"/>
      <w:r w:rsidR="00F364D0">
        <w:rPr>
          <w:rFonts w:hint="cs"/>
          <w:b w:val="0"/>
          <w:bCs w:val="0"/>
          <w:color w:val="000000"/>
          <w:sz w:val="52"/>
          <w:szCs w:val="52"/>
          <w:rtl/>
        </w:rPr>
        <w:t>الإجزاء</w:t>
      </w:r>
      <w:proofErr w:type="spellEnd"/>
      <w:r w:rsidR="00F364D0">
        <w:rPr>
          <w:rFonts w:hint="cs"/>
          <w:b w:val="0"/>
          <w:bCs w:val="0"/>
          <w:color w:val="000000"/>
          <w:sz w:val="52"/>
          <w:szCs w:val="52"/>
          <w:rtl/>
        </w:rPr>
        <w:t xml:space="preserve"> وسقوط التكليف عند الجهل، لأنه يمكن أن يكون الغرض مركباً من أكثر من شيء، وأنت بعد أن حققت بعض الأشياء لا يمكنك استيفاء البعض الآخر الباقي، فالسقوط لا يرجع إلى تحقيق الغرض كاملاً، يعني لا يرتبط بتحقيق الغرض كاملاً كما تصور هؤلاء العلماء وأشكلوا، بل يمكن أن يكون سقوط التكليف لاستحالة وعدم إمكانية استيفاء الغرض، والخلاصة: لا مانع من أن يكون التكليف </w:t>
      </w:r>
      <w:proofErr w:type="spellStart"/>
      <w:r w:rsidR="00F364D0">
        <w:rPr>
          <w:rFonts w:hint="cs"/>
          <w:b w:val="0"/>
          <w:bCs w:val="0"/>
          <w:color w:val="000000"/>
          <w:sz w:val="52"/>
          <w:szCs w:val="52"/>
          <w:rtl/>
        </w:rPr>
        <w:t>المأتي</w:t>
      </w:r>
      <w:proofErr w:type="spellEnd"/>
      <w:r w:rsidR="00F364D0">
        <w:rPr>
          <w:rFonts w:hint="cs"/>
          <w:b w:val="0"/>
          <w:bCs w:val="0"/>
          <w:color w:val="000000"/>
          <w:sz w:val="52"/>
          <w:szCs w:val="52"/>
          <w:rtl/>
        </w:rPr>
        <w:t xml:space="preserve"> به في حال الجهل يسقط التكليف الواقعي وبين الدليل الدال على وجوب الفحص، فلا تنافي بين الدليلين، حتى يلزم أن نقول إن الدليل يدلل على عدم سقوط التكليف، أو لازم دليل وجوب الفحص هو عدم سقوط التكليف، لعدم استيفاء الغرض، نقول نعم قد لا يستوفى الغرض كاملاً، ولكن التكليف يسقط، من خلال ما تقدم يتبين لنا أن الأدلة الدالة على وجوب الفحص تختص بالشبهات الحكمية، الشبهة الحكمية، سواءً كانت وجوبية أو تحريمية، يجب على المكلف أن يفحص كي يظفر بالحكم الشرعي.</w:t>
      </w:r>
    </w:p>
    <w:p w14:paraId="7DC3EFFC" w14:textId="77777777" w:rsidR="00FE02C1" w:rsidRDefault="00F364D0" w:rsidP="00F364D0">
      <w:pPr>
        <w:pStyle w:val="4"/>
        <w:bidi/>
        <w:jc w:val="lowKashida"/>
        <w:rPr>
          <w:b w:val="0"/>
          <w:bCs w:val="0"/>
          <w:color w:val="000000"/>
          <w:sz w:val="52"/>
          <w:szCs w:val="52"/>
          <w:rtl/>
        </w:rPr>
      </w:pPr>
      <w:r>
        <w:rPr>
          <w:rFonts w:hint="cs"/>
          <w:b w:val="0"/>
          <w:bCs w:val="0"/>
          <w:color w:val="000000"/>
          <w:sz w:val="52"/>
          <w:szCs w:val="52"/>
          <w:rtl/>
        </w:rPr>
        <w:t xml:space="preserve">طيب في الشبهات الموضوعية هل يجب الفحص أم لا؟ قيل: لا يجب الفحص، يجوز للمكلف أن يجري الأصل المؤمن، الأصول </w:t>
      </w:r>
      <w:proofErr w:type="spellStart"/>
      <w:r>
        <w:rPr>
          <w:rFonts w:hint="cs"/>
          <w:b w:val="0"/>
          <w:bCs w:val="0"/>
          <w:color w:val="000000"/>
          <w:sz w:val="52"/>
          <w:szCs w:val="52"/>
          <w:rtl/>
        </w:rPr>
        <w:t>الترخيصية</w:t>
      </w:r>
      <w:proofErr w:type="spellEnd"/>
      <w:r>
        <w:rPr>
          <w:rFonts w:hint="cs"/>
          <w:b w:val="0"/>
          <w:bCs w:val="0"/>
          <w:color w:val="000000"/>
          <w:sz w:val="52"/>
          <w:szCs w:val="52"/>
          <w:rtl/>
        </w:rPr>
        <w:t xml:space="preserve"> في الشبهات </w:t>
      </w:r>
      <w:r>
        <w:rPr>
          <w:rFonts w:hint="cs"/>
          <w:b w:val="0"/>
          <w:bCs w:val="0"/>
          <w:color w:val="000000"/>
          <w:sz w:val="52"/>
          <w:szCs w:val="52"/>
          <w:rtl/>
        </w:rPr>
        <w:lastRenderedPageBreak/>
        <w:t xml:space="preserve">الموضوعية بلا فحص، وقد دلل على هذا بإطلاق الأدلة، من هذه الأدلة صحيحة زرارة المتقدمة في باب الاستصحاب، الصحيحة الثانية، أنه لا يجب النظر في الثوب الذي نحتمل أنه أصابته النجاسة، ما يجب، فواضح، هذا ثوب نريد أن نصلي فيه، نحتمل أنه تنجس، الإمام ماذا يقول؟ يقول: ما دمت تحتمل أنه تنجس يجوز لك أن تبني على طهارة الثوب، بل أكثر من ذلك، أنه من تزوج امرأة، أراد أن يتزوج امرأة، </w:t>
      </w:r>
      <w:proofErr w:type="spellStart"/>
      <w:r>
        <w:rPr>
          <w:rFonts w:hint="cs"/>
          <w:b w:val="0"/>
          <w:bCs w:val="0"/>
          <w:color w:val="000000"/>
          <w:sz w:val="52"/>
          <w:szCs w:val="52"/>
          <w:rtl/>
        </w:rPr>
        <w:t>لايجب</w:t>
      </w:r>
      <w:proofErr w:type="spellEnd"/>
      <w:r>
        <w:rPr>
          <w:rFonts w:hint="cs"/>
          <w:b w:val="0"/>
          <w:bCs w:val="0"/>
          <w:color w:val="000000"/>
          <w:sz w:val="52"/>
          <w:szCs w:val="52"/>
          <w:rtl/>
        </w:rPr>
        <w:t xml:space="preserve"> عليه أن يفحص هل أنها كانت متزوجة أم لا، وطلقت أم لا، أو هي والعياذ بالله، هي متزوجة ولكن تريد أن تخون الزوج، فتريد أن تتزوج مرة أخرى، بحجة الزواج، يعني خيانة زوجية والعياذ بالله، طيب هذا الزوج الذي يريد أن يعقد عليها، هل يجب عليه أن يجري فحصاً أم لا؟ الرواية دلت على أنه </w:t>
      </w:r>
      <w:proofErr w:type="gramStart"/>
      <w:r>
        <w:rPr>
          <w:rFonts w:hint="cs"/>
          <w:b w:val="0"/>
          <w:bCs w:val="0"/>
          <w:color w:val="000000"/>
          <w:sz w:val="52"/>
          <w:szCs w:val="52"/>
          <w:rtl/>
        </w:rPr>
        <w:t>لا،  المرأة</w:t>
      </w:r>
      <w:proofErr w:type="gramEnd"/>
      <w:r>
        <w:rPr>
          <w:rFonts w:hint="cs"/>
          <w:b w:val="0"/>
          <w:bCs w:val="0"/>
          <w:color w:val="000000"/>
          <w:sz w:val="52"/>
          <w:szCs w:val="52"/>
          <w:rtl/>
        </w:rPr>
        <w:t xml:space="preserve">، النساء، يعني مأمونون، تجري على فروجهم، ما يجب عليك أن تروح تنقب، تقول يعني: لعلها غير صادقة في أقوالها، يجوز أن تجري العقد معها وتتزوج بها، بعد، وهكذا الحال إذا أردت أن تستخدم جلداً مأخوذاً من سوق المسلمين، ما تدري هذا الجلد ذبح، الذبيحة التي ذبحت، ذبحت على وفق الشرائط، يعني أخذت شرائط التذكية فيها أم لا؟ نعم، تبني على صحة الذبح، ولا يجب عليك أن تجتنب هذه الجلود التي </w:t>
      </w:r>
      <w:r>
        <w:rPr>
          <w:rFonts w:hint="cs"/>
          <w:b w:val="0"/>
          <w:bCs w:val="0"/>
          <w:color w:val="000000"/>
          <w:sz w:val="52"/>
          <w:szCs w:val="52"/>
          <w:rtl/>
        </w:rPr>
        <w:lastRenderedPageBreak/>
        <w:t xml:space="preserve">تستخدم، وهي مأخوذة من سوق المسلمين، بل هناك بعض الروايات تتضمن احتمالات بعيدة، تقول لك يعني ماذا؟ تمسك بهذا الاحتمال البعيد لإجراء الأصل المؤمن وأنت معذور، هكذا قيل، إذن الذي يجب علينا من الفحص هو الفحص في الشبهات الحكمية بقسميها، التحريمية </w:t>
      </w:r>
      <w:proofErr w:type="spellStart"/>
      <w:r>
        <w:rPr>
          <w:rFonts w:hint="cs"/>
          <w:b w:val="0"/>
          <w:bCs w:val="0"/>
          <w:color w:val="000000"/>
          <w:sz w:val="52"/>
          <w:szCs w:val="52"/>
          <w:rtl/>
        </w:rPr>
        <w:t>والوجوبية</w:t>
      </w:r>
      <w:proofErr w:type="spellEnd"/>
      <w:r>
        <w:rPr>
          <w:rFonts w:hint="cs"/>
          <w:b w:val="0"/>
          <w:bCs w:val="0"/>
          <w:color w:val="000000"/>
          <w:sz w:val="52"/>
          <w:szCs w:val="52"/>
          <w:rtl/>
        </w:rPr>
        <w:t>، لكن الشبهات الموضوعية نتمسك بإطلاقات الأصول المؤمنة ونجري الأصل المؤمن عند الشك، كما رأينا، الثوب الذي نشك في أنه أصيب بالنجاسة، المرأة، الجلد الذي نأخذه من السوق، اللحم الذي نشتريه ونحتمل أنه قد يكون هذا القصاب ذبح الذبيحة وأخل بشرط من شرائط التذكية</w:t>
      </w:r>
      <w:r w:rsidR="00FE02C1">
        <w:rPr>
          <w:rFonts w:hint="cs"/>
          <w:b w:val="0"/>
          <w:bCs w:val="0"/>
          <w:color w:val="000000"/>
          <w:sz w:val="52"/>
          <w:szCs w:val="52"/>
          <w:rtl/>
        </w:rPr>
        <w:t>..</w:t>
      </w:r>
    </w:p>
    <w:p w14:paraId="68FB3B6D" w14:textId="77777777" w:rsidR="00FE02C1" w:rsidRDefault="00FE02C1" w:rsidP="00FE02C1">
      <w:pPr>
        <w:pStyle w:val="4"/>
        <w:bidi/>
        <w:jc w:val="lowKashida"/>
        <w:rPr>
          <w:b w:val="0"/>
          <w:bCs w:val="0"/>
          <w:color w:val="000000"/>
          <w:sz w:val="52"/>
          <w:szCs w:val="52"/>
          <w:rtl/>
        </w:rPr>
      </w:pPr>
      <w:r>
        <w:rPr>
          <w:rFonts w:hint="cs"/>
          <w:b w:val="0"/>
          <w:bCs w:val="0"/>
          <w:color w:val="000000"/>
          <w:sz w:val="52"/>
          <w:szCs w:val="52"/>
          <w:rtl/>
        </w:rPr>
        <w:t xml:space="preserve">الخلاصة: الروايات دللت على أنه لا يجب الفحص في الشبهات الموضوعية، وقد أدعي على ذلك الإجماع، يعني أن إجماع الطائفة قائم على عدم وجوب الفحص في الشبهات الموضوعية، نعم ذكر بعض العلماء تفصيلاً، قال: ليس مطلقاً، جميع الشبهات الموضوعية لا يجب فيها الفحص! بعض الشبهات الموضوعية يجب فيها الفحص، لماذا؟ صحيح هي شبهة موضوعية، ولكن لا يمكن أداء التكليف إلا من خلال الفحص، مثلاً: الإنسان مسافر، يشك في أنه، هو يريد يسافر، الآن يشك في </w:t>
      </w:r>
      <w:r>
        <w:rPr>
          <w:rFonts w:hint="cs"/>
          <w:b w:val="0"/>
          <w:bCs w:val="0"/>
          <w:color w:val="000000"/>
          <w:sz w:val="52"/>
          <w:szCs w:val="52"/>
          <w:rtl/>
        </w:rPr>
        <w:lastRenderedPageBreak/>
        <w:t xml:space="preserve">أنه سيقطع المسافة الموجبة للتقصير أم لا في هذا السفر؟ طبعاً لا يصدق سفر إلا مع قطع المسافة من الناحية الشرعية، يقولون هنا يجب عليها أن يفحص، ليتاح له أن يحدد وظيفته العملية في أدائه لصلواته، وكذلك بالنسبة لصومه وإفطاره، هكذا أيضاً عنده مال، أموال، </w:t>
      </w:r>
      <w:proofErr w:type="spellStart"/>
      <w:r>
        <w:rPr>
          <w:rFonts w:hint="cs"/>
          <w:b w:val="0"/>
          <w:bCs w:val="0"/>
          <w:color w:val="000000"/>
          <w:sz w:val="52"/>
          <w:szCs w:val="52"/>
          <w:rtl/>
        </w:rPr>
        <w:t>ولايدري</w:t>
      </w:r>
      <w:proofErr w:type="spellEnd"/>
      <w:r>
        <w:rPr>
          <w:rFonts w:hint="cs"/>
          <w:b w:val="0"/>
          <w:bCs w:val="0"/>
          <w:color w:val="000000"/>
          <w:sz w:val="52"/>
          <w:szCs w:val="52"/>
          <w:rtl/>
        </w:rPr>
        <w:t xml:space="preserve"> أنها هل تتحقق بهذه الأموال الاستطاعة ليجب عليه أداء الحج أم لا؟ يجب عليه أن يتساءل، أن يفحص، حتى يعرف، طيب عنده إبل أو غنم أو أموال من النقدين </w:t>
      </w:r>
      <w:proofErr w:type="gramStart"/>
      <w:r>
        <w:rPr>
          <w:rFonts w:hint="cs"/>
          <w:b w:val="0"/>
          <w:bCs w:val="0"/>
          <w:color w:val="000000"/>
          <w:sz w:val="52"/>
          <w:szCs w:val="52"/>
          <w:rtl/>
        </w:rPr>
        <w:t>الذهب  والفضة</w:t>
      </w:r>
      <w:proofErr w:type="gramEnd"/>
      <w:r>
        <w:rPr>
          <w:rFonts w:hint="cs"/>
          <w:b w:val="0"/>
          <w:bCs w:val="0"/>
          <w:color w:val="000000"/>
          <w:sz w:val="52"/>
          <w:szCs w:val="52"/>
          <w:rtl/>
        </w:rPr>
        <w:t xml:space="preserve"> أول كانوا يتعاملون بها، ويشك في بلوغ ما لديه من مال إلى النصاب </w:t>
      </w:r>
      <w:proofErr w:type="spellStart"/>
      <w:r>
        <w:rPr>
          <w:rFonts w:hint="cs"/>
          <w:b w:val="0"/>
          <w:bCs w:val="0"/>
          <w:color w:val="000000"/>
          <w:sz w:val="52"/>
          <w:szCs w:val="52"/>
          <w:rtl/>
        </w:rPr>
        <w:t>الزكوي</w:t>
      </w:r>
      <w:proofErr w:type="spellEnd"/>
      <w:r>
        <w:rPr>
          <w:rFonts w:hint="cs"/>
          <w:b w:val="0"/>
          <w:bCs w:val="0"/>
          <w:color w:val="000000"/>
          <w:sz w:val="52"/>
          <w:szCs w:val="52"/>
          <w:rtl/>
        </w:rPr>
        <w:t>، حتى يجب عليه أن يخرج زكاة ما لديه من مال، هنا</w:t>
      </w:r>
      <w:r>
        <w:rPr>
          <w:b w:val="0"/>
          <w:bCs w:val="0"/>
          <w:color w:val="000000"/>
          <w:sz w:val="52"/>
          <w:szCs w:val="52"/>
          <w:rtl/>
        </w:rPr>
        <w:tab/>
      </w:r>
      <w:r>
        <w:rPr>
          <w:rFonts w:hint="cs"/>
          <w:b w:val="0"/>
          <w:bCs w:val="0"/>
          <w:color w:val="000000"/>
          <w:sz w:val="52"/>
          <w:szCs w:val="52"/>
          <w:rtl/>
        </w:rPr>
        <w:t xml:space="preserve">طبعاً لا يمكنه أن يزكي، وأن يخرج الحق الشرعي إلا بالفحص، وكذلك أيضاً المال، فاضل المؤونة، كيف طبعاً يجب عليه؟ الخمس في فاضل المؤونة، لا يتاح له أن يخرج خمس أمواله أو خمس ماله إلا من خلال الفحص، ليعلم الزيادة وعدم الزيادة، هذا ما يتحقق إلا بالفحص، فالقول بعدم وجوب الفحص في الشبهات الموضوعية بشكل مطلق </w:t>
      </w:r>
      <w:proofErr w:type="spellStart"/>
      <w:r>
        <w:rPr>
          <w:rFonts w:hint="cs"/>
          <w:b w:val="0"/>
          <w:bCs w:val="0"/>
          <w:color w:val="000000"/>
          <w:sz w:val="52"/>
          <w:szCs w:val="52"/>
          <w:rtl/>
        </w:rPr>
        <w:t>لايتم</w:t>
      </w:r>
      <w:proofErr w:type="spellEnd"/>
      <w:r>
        <w:rPr>
          <w:rFonts w:hint="cs"/>
          <w:b w:val="0"/>
          <w:bCs w:val="0"/>
          <w:color w:val="000000"/>
          <w:sz w:val="52"/>
          <w:szCs w:val="52"/>
          <w:rtl/>
        </w:rPr>
        <w:t xml:space="preserve">، يعني ليس بتام، بل ينبغي التفصيل، في بعض الموارد يقال </w:t>
      </w:r>
      <w:proofErr w:type="spellStart"/>
      <w:r>
        <w:rPr>
          <w:rFonts w:hint="cs"/>
          <w:b w:val="0"/>
          <w:bCs w:val="0"/>
          <w:color w:val="000000"/>
          <w:sz w:val="52"/>
          <w:szCs w:val="52"/>
          <w:rtl/>
        </w:rPr>
        <w:t>بلابدية</w:t>
      </w:r>
      <w:proofErr w:type="spellEnd"/>
      <w:r>
        <w:rPr>
          <w:rFonts w:hint="cs"/>
          <w:b w:val="0"/>
          <w:bCs w:val="0"/>
          <w:color w:val="000000"/>
          <w:sz w:val="52"/>
          <w:szCs w:val="52"/>
          <w:rtl/>
        </w:rPr>
        <w:t xml:space="preserve"> وجوب الفحص، وذلك ما إذا كان لا يتمكن المكلف من أدائه للتكليف إلا من خلال الفحص، كما قلنا مثلاً تحديد النصاب، أو تحديد الزيادة، أو تحديد </w:t>
      </w:r>
      <w:r>
        <w:rPr>
          <w:rFonts w:hint="cs"/>
          <w:b w:val="0"/>
          <w:bCs w:val="0"/>
          <w:color w:val="000000"/>
          <w:sz w:val="52"/>
          <w:szCs w:val="52"/>
          <w:rtl/>
        </w:rPr>
        <w:lastRenderedPageBreak/>
        <w:t xml:space="preserve">المسافة، هذه موارد </w:t>
      </w:r>
      <w:proofErr w:type="spellStart"/>
      <w:r>
        <w:rPr>
          <w:rFonts w:hint="cs"/>
          <w:b w:val="0"/>
          <w:bCs w:val="0"/>
          <w:color w:val="000000"/>
          <w:sz w:val="52"/>
          <w:szCs w:val="52"/>
          <w:rtl/>
        </w:rPr>
        <w:t>لايستطيع</w:t>
      </w:r>
      <w:proofErr w:type="spellEnd"/>
      <w:r>
        <w:rPr>
          <w:rFonts w:hint="cs"/>
          <w:b w:val="0"/>
          <w:bCs w:val="0"/>
          <w:color w:val="000000"/>
          <w:sz w:val="52"/>
          <w:szCs w:val="52"/>
          <w:rtl/>
        </w:rPr>
        <w:t xml:space="preserve"> المكلف أن يؤدي التكليف المناط به إلا بالفحص، بل قيل إنه لولا الفحص في هذه الموارد لأصبح التكليف لغواً، دائماً أنا أشك في بلوغ مالي النصاب في الزكاة، فأجري استصحاب عدم بلوغه النصاب، أشك في وجود الزيادة، أجري استصحاب عدم الزيادة، بعد اش حقه؟ ما دام يجوز لي في الشبهة الموضوعية أن أجري الأصل المؤمن، أجريه على طول، ولا يجب عليّ أن أخرج الزكاة، هذا كلام الواحد يقوله؟ ما نقدر نقول إنه لا يجب الفحص في الشبهات الموضوعية بشكل مطلق، لابد أن نفصل، ونقول في بعض الموارد كما ذكرنا يتعين القول بوجوب الفحص للغوية التكليف، لو لم نقل بوجوب الفحص في تلكم الموارد، هكذا قيل، طبعاً في هذه المسألة نعم أخذ ورد، ونقض وإبرام، سيأتينا بعض ما يتعلق بهذه المسألة من الكلام...</w:t>
      </w:r>
    </w:p>
    <w:p w14:paraId="0B321C38" w14:textId="77F235C1" w:rsidR="00F364D0" w:rsidRDefault="00FE02C1" w:rsidP="00FE02C1">
      <w:pPr>
        <w:pStyle w:val="4"/>
        <w:bidi/>
        <w:jc w:val="lowKashida"/>
        <w:rPr>
          <w:b w:val="0"/>
          <w:bCs w:val="0"/>
          <w:color w:val="000000"/>
          <w:sz w:val="52"/>
          <w:szCs w:val="52"/>
          <w:rtl/>
        </w:rPr>
      </w:pPr>
      <w:r>
        <w:rPr>
          <w:rFonts w:hint="cs"/>
          <w:b w:val="0"/>
          <w:bCs w:val="0"/>
          <w:color w:val="000000"/>
          <w:sz w:val="52"/>
          <w:szCs w:val="52"/>
          <w:rtl/>
        </w:rPr>
        <w:t>تطبيق:</w:t>
      </w:r>
      <w:r w:rsidR="00F364D0">
        <w:rPr>
          <w:rFonts w:hint="cs"/>
          <w:b w:val="0"/>
          <w:bCs w:val="0"/>
          <w:color w:val="000000"/>
          <w:sz w:val="52"/>
          <w:szCs w:val="52"/>
          <w:rtl/>
        </w:rPr>
        <w:t xml:space="preserve"> </w:t>
      </w:r>
    </w:p>
    <w:p w14:paraId="388AA206" w14:textId="4AD3247E" w:rsidR="00FE02C1" w:rsidRDefault="00FE02C1" w:rsidP="00975419">
      <w:pPr>
        <w:pStyle w:val="4"/>
        <w:bidi/>
        <w:jc w:val="lowKashida"/>
        <w:rPr>
          <w:b w:val="0"/>
          <w:bCs w:val="0"/>
          <w:color w:val="000000"/>
          <w:sz w:val="52"/>
          <w:szCs w:val="52"/>
          <w:rtl/>
        </w:rPr>
      </w:pPr>
      <w:r>
        <w:rPr>
          <w:rFonts w:hint="cs"/>
          <w:b w:val="0"/>
          <w:bCs w:val="0"/>
          <w:color w:val="000000"/>
          <w:sz w:val="52"/>
          <w:szCs w:val="52"/>
          <w:rtl/>
        </w:rPr>
        <w:t xml:space="preserve">ثم إنه لو دل الدليل على الاجتزاء بالعمل المخالف للواقع في حال الجهل، ولو كان هذا الجهل تقصيرياً لا </w:t>
      </w:r>
      <w:proofErr w:type="spellStart"/>
      <w:r>
        <w:rPr>
          <w:rFonts w:hint="cs"/>
          <w:b w:val="0"/>
          <w:bCs w:val="0"/>
          <w:color w:val="000000"/>
          <w:sz w:val="52"/>
          <w:szCs w:val="52"/>
          <w:rtl/>
        </w:rPr>
        <w:t>قصورياً</w:t>
      </w:r>
      <w:proofErr w:type="spellEnd"/>
      <w:r>
        <w:rPr>
          <w:rFonts w:hint="cs"/>
          <w:b w:val="0"/>
          <w:bCs w:val="0"/>
          <w:color w:val="000000"/>
          <w:sz w:val="52"/>
          <w:szCs w:val="52"/>
          <w:rtl/>
        </w:rPr>
        <w:t xml:space="preserve">، يتعين البناء على ذلك وإن كان خلاف الأصل، وعندنا روايات دللت على </w:t>
      </w:r>
      <w:proofErr w:type="gramStart"/>
      <w:r>
        <w:rPr>
          <w:rFonts w:hint="cs"/>
          <w:b w:val="0"/>
          <w:bCs w:val="0"/>
          <w:color w:val="000000"/>
          <w:sz w:val="52"/>
          <w:szCs w:val="52"/>
          <w:rtl/>
        </w:rPr>
        <w:t>أن  الجهل</w:t>
      </w:r>
      <w:proofErr w:type="gramEnd"/>
      <w:r>
        <w:rPr>
          <w:rFonts w:hint="cs"/>
          <w:b w:val="0"/>
          <w:bCs w:val="0"/>
          <w:color w:val="000000"/>
          <w:sz w:val="52"/>
          <w:szCs w:val="52"/>
          <w:rtl/>
        </w:rPr>
        <w:t xml:space="preserve"> التقصيري في هذه الموارد المحددة والمعينة كما في </w:t>
      </w:r>
      <w:r>
        <w:rPr>
          <w:rFonts w:hint="cs"/>
          <w:b w:val="0"/>
          <w:bCs w:val="0"/>
          <w:color w:val="000000"/>
          <w:sz w:val="52"/>
          <w:szCs w:val="52"/>
          <w:rtl/>
        </w:rPr>
        <w:lastRenderedPageBreak/>
        <w:t xml:space="preserve">الصلاة تماماً في مورد القصر، أو </w:t>
      </w:r>
      <w:proofErr w:type="spellStart"/>
      <w:r>
        <w:rPr>
          <w:rFonts w:hint="cs"/>
          <w:b w:val="0"/>
          <w:bCs w:val="0"/>
          <w:color w:val="000000"/>
          <w:sz w:val="52"/>
          <w:szCs w:val="52"/>
          <w:rtl/>
        </w:rPr>
        <w:t>إخفاتاً</w:t>
      </w:r>
      <w:proofErr w:type="spellEnd"/>
      <w:r>
        <w:rPr>
          <w:rFonts w:hint="cs"/>
          <w:b w:val="0"/>
          <w:bCs w:val="0"/>
          <w:color w:val="000000"/>
          <w:sz w:val="52"/>
          <w:szCs w:val="52"/>
          <w:rtl/>
        </w:rPr>
        <w:t xml:space="preserve"> في مورد الجهر وبالعكس، بل في جميع موارد حديث لا تعاد الصلاة إلا من خمس، موارد الجاهل فيها </w:t>
      </w:r>
      <w:proofErr w:type="spellStart"/>
      <w:r>
        <w:rPr>
          <w:rFonts w:hint="cs"/>
          <w:b w:val="0"/>
          <w:bCs w:val="0"/>
          <w:color w:val="000000"/>
          <w:sz w:val="52"/>
          <w:szCs w:val="52"/>
          <w:rtl/>
        </w:rPr>
        <w:t>لايجب</w:t>
      </w:r>
      <w:proofErr w:type="spellEnd"/>
      <w:r>
        <w:rPr>
          <w:rFonts w:hint="cs"/>
          <w:b w:val="0"/>
          <w:bCs w:val="0"/>
          <w:color w:val="000000"/>
          <w:sz w:val="52"/>
          <w:szCs w:val="52"/>
          <w:rtl/>
        </w:rPr>
        <w:t xml:space="preserve"> عليه إعادة الصلاة، بناءً على عمومه للجهل بالحكم وغيرها، يعني الجهل بالحكم والجهل بالموضوع.</w:t>
      </w:r>
    </w:p>
    <w:p w14:paraId="153D108E" w14:textId="77777777" w:rsidR="00204D7B" w:rsidRDefault="002E3074" w:rsidP="00FE02C1">
      <w:pPr>
        <w:pStyle w:val="4"/>
        <w:bidi/>
        <w:jc w:val="lowKashida"/>
        <w:rPr>
          <w:b w:val="0"/>
          <w:bCs w:val="0"/>
          <w:color w:val="000000"/>
          <w:sz w:val="52"/>
          <w:szCs w:val="52"/>
          <w:rtl/>
        </w:rPr>
      </w:pPr>
      <w:proofErr w:type="gramStart"/>
      <w:r>
        <w:rPr>
          <w:rFonts w:hint="cs"/>
          <w:b w:val="0"/>
          <w:bCs w:val="0"/>
          <w:color w:val="000000"/>
          <w:sz w:val="52"/>
          <w:szCs w:val="52"/>
          <w:rtl/>
        </w:rPr>
        <w:t>نعم ،</w:t>
      </w:r>
      <w:proofErr w:type="gramEnd"/>
      <w:r>
        <w:rPr>
          <w:rFonts w:hint="cs"/>
          <w:b w:val="0"/>
          <w:bCs w:val="0"/>
          <w:color w:val="000000"/>
          <w:sz w:val="52"/>
          <w:szCs w:val="52"/>
          <w:rtl/>
        </w:rPr>
        <w:t xml:space="preserve"> وقع الإشكال بينهم في الجمع بين ذلك</w:t>
      </w:r>
      <w:r w:rsidR="00FE02C1">
        <w:rPr>
          <w:rFonts w:hint="cs"/>
          <w:b w:val="0"/>
          <w:bCs w:val="0"/>
          <w:color w:val="000000"/>
          <w:sz w:val="52"/>
          <w:szCs w:val="52"/>
          <w:rtl/>
        </w:rPr>
        <w:t xml:space="preserve">، يعني بين الدليل الدال على عدم وجوب الفحص في هذه الأحكام، وبين الدليل الدال على استحقاق العقاب بترك الفحص، هناك دليل، مرت أدلة، قلنا دالة على الإطلاق أنه يجب الفحص، وهنا دل الدليل على عدم وجوب الفحص، فماذا نفعل؟ يعني كأنه تناقض، تضاد، </w:t>
      </w:r>
      <w:r w:rsidR="00204D7B">
        <w:rPr>
          <w:rFonts w:hint="cs"/>
          <w:b w:val="0"/>
          <w:bCs w:val="0"/>
          <w:color w:val="000000"/>
          <w:sz w:val="52"/>
          <w:szCs w:val="52"/>
          <w:rtl/>
        </w:rPr>
        <w:t>هنا يقول لك: لو ما فحصت، عملت بتكليفك عن جهل تقصيري، تكليفك، يعني أداؤك للوظيفة العملية مجزية، وهناك نقول دل الدليل على وجوب الفحص، وأنك غير معذور ومؤاخذ من قبل الله، فكيف نجمع بين الأمرين؟</w:t>
      </w:r>
    </w:p>
    <w:p w14:paraId="7719CA8D" w14:textId="77777777" w:rsidR="00204D7B" w:rsidRDefault="00204D7B" w:rsidP="00204D7B">
      <w:pPr>
        <w:pStyle w:val="4"/>
        <w:bidi/>
        <w:jc w:val="lowKashida"/>
        <w:rPr>
          <w:b w:val="0"/>
          <w:bCs w:val="0"/>
          <w:color w:val="000000"/>
          <w:sz w:val="52"/>
          <w:szCs w:val="52"/>
          <w:rtl/>
        </w:rPr>
      </w:pPr>
      <w:r>
        <w:rPr>
          <w:rFonts w:hint="cs"/>
          <w:b w:val="0"/>
          <w:bCs w:val="0"/>
          <w:color w:val="000000"/>
          <w:sz w:val="52"/>
          <w:szCs w:val="52"/>
          <w:rtl/>
        </w:rPr>
        <w:t xml:space="preserve">قال: </w:t>
      </w:r>
      <w:r w:rsidR="002E3074">
        <w:rPr>
          <w:rFonts w:hint="cs"/>
          <w:b w:val="0"/>
          <w:bCs w:val="0"/>
          <w:color w:val="000000"/>
          <w:sz w:val="52"/>
          <w:szCs w:val="52"/>
          <w:rtl/>
        </w:rPr>
        <w:t xml:space="preserve">بدعوى : أن </w:t>
      </w:r>
      <w:proofErr w:type="spellStart"/>
      <w:r w:rsidR="002E3074">
        <w:rPr>
          <w:rFonts w:hint="cs"/>
          <w:b w:val="0"/>
          <w:bCs w:val="0"/>
          <w:color w:val="000000"/>
          <w:sz w:val="52"/>
          <w:szCs w:val="52"/>
          <w:rtl/>
        </w:rPr>
        <w:t>المأتي</w:t>
      </w:r>
      <w:proofErr w:type="spellEnd"/>
      <w:r w:rsidR="002E3074">
        <w:rPr>
          <w:rFonts w:hint="cs"/>
          <w:b w:val="0"/>
          <w:bCs w:val="0"/>
          <w:color w:val="000000"/>
          <w:sz w:val="52"/>
          <w:szCs w:val="52"/>
          <w:rtl/>
        </w:rPr>
        <w:t xml:space="preserve"> به في حال الجهل إن كان وافيا</w:t>
      </w:r>
      <w:r>
        <w:rPr>
          <w:rFonts w:hint="cs"/>
          <w:b w:val="0"/>
          <w:bCs w:val="0"/>
          <w:color w:val="000000"/>
          <w:sz w:val="52"/>
          <w:szCs w:val="52"/>
          <w:rtl/>
        </w:rPr>
        <w:t>ً</w:t>
      </w:r>
      <w:r w:rsidR="002E3074">
        <w:rPr>
          <w:rFonts w:hint="cs"/>
          <w:b w:val="0"/>
          <w:bCs w:val="0"/>
          <w:color w:val="000000"/>
          <w:sz w:val="52"/>
          <w:szCs w:val="52"/>
          <w:rtl/>
        </w:rPr>
        <w:t xml:space="preserve"> بغرض الواقع الأولي كان مثل</w:t>
      </w:r>
      <w:r>
        <w:rPr>
          <w:rFonts w:hint="cs"/>
          <w:b w:val="0"/>
          <w:bCs w:val="0"/>
          <w:color w:val="000000"/>
          <w:sz w:val="52"/>
          <w:szCs w:val="52"/>
          <w:rtl/>
        </w:rPr>
        <w:t xml:space="preserve"> الواقع الأولي،</w:t>
      </w:r>
      <w:r w:rsidR="002E3074">
        <w:rPr>
          <w:rFonts w:hint="cs"/>
          <w:b w:val="0"/>
          <w:bCs w:val="0"/>
          <w:color w:val="000000"/>
          <w:sz w:val="52"/>
          <w:szCs w:val="52"/>
          <w:rtl/>
        </w:rPr>
        <w:t xml:space="preserve"> طرفا للتكليف ، و</w:t>
      </w:r>
      <w:r>
        <w:rPr>
          <w:rFonts w:hint="cs"/>
          <w:b w:val="0"/>
          <w:bCs w:val="0"/>
          <w:color w:val="000000"/>
          <w:sz w:val="52"/>
          <w:szCs w:val="52"/>
          <w:rtl/>
        </w:rPr>
        <w:t xml:space="preserve">حينئذٍ </w:t>
      </w:r>
      <w:r w:rsidR="002E3074">
        <w:rPr>
          <w:rFonts w:hint="cs"/>
          <w:b w:val="0"/>
          <w:bCs w:val="0"/>
          <w:color w:val="000000"/>
          <w:sz w:val="52"/>
          <w:szCs w:val="52"/>
          <w:rtl/>
        </w:rPr>
        <w:t>لا مجال لتعيين الواقع ، لتبعية التكليف للغرض</w:t>
      </w:r>
      <w:r>
        <w:rPr>
          <w:rFonts w:hint="cs"/>
          <w:b w:val="0"/>
          <w:bCs w:val="0"/>
          <w:color w:val="000000"/>
          <w:sz w:val="52"/>
          <w:szCs w:val="52"/>
          <w:rtl/>
        </w:rPr>
        <w:t xml:space="preserve">، بعد ما نقدر نقول التكليف مشروطاً بالجهر، في الحقيقة له عدلان، تقدر تأتي به جهراً أو </w:t>
      </w:r>
      <w:proofErr w:type="spellStart"/>
      <w:r>
        <w:rPr>
          <w:rFonts w:hint="cs"/>
          <w:b w:val="0"/>
          <w:bCs w:val="0"/>
          <w:color w:val="000000"/>
          <w:sz w:val="52"/>
          <w:szCs w:val="52"/>
          <w:rtl/>
        </w:rPr>
        <w:t>إخفاتاً</w:t>
      </w:r>
      <w:proofErr w:type="spellEnd"/>
      <w:r>
        <w:rPr>
          <w:rFonts w:hint="cs"/>
          <w:b w:val="0"/>
          <w:bCs w:val="0"/>
          <w:color w:val="000000"/>
          <w:sz w:val="52"/>
          <w:szCs w:val="52"/>
          <w:rtl/>
        </w:rPr>
        <w:t xml:space="preserve">، ولا نقدر نقول التكليف قصراً، له </w:t>
      </w:r>
      <w:r>
        <w:rPr>
          <w:rFonts w:hint="cs"/>
          <w:b w:val="0"/>
          <w:bCs w:val="0"/>
          <w:color w:val="000000"/>
          <w:sz w:val="52"/>
          <w:szCs w:val="52"/>
          <w:rtl/>
        </w:rPr>
        <w:lastRenderedPageBreak/>
        <w:t>عدلان</w:t>
      </w:r>
      <w:r w:rsidR="002E3074">
        <w:rPr>
          <w:rFonts w:hint="cs"/>
          <w:b w:val="0"/>
          <w:bCs w:val="0"/>
          <w:color w:val="000000"/>
          <w:sz w:val="52"/>
          <w:szCs w:val="52"/>
          <w:rtl/>
        </w:rPr>
        <w:t xml:space="preserve">، فلا يفوت معه المكلف به ، فضلا عن </w:t>
      </w:r>
      <w:r>
        <w:rPr>
          <w:rFonts w:hint="cs"/>
          <w:b w:val="0"/>
          <w:bCs w:val="0"/>
          <w:color w:val="000000"/>
          <w:sz w:val="52"/>
          <w:szCs w:val="52"/>
          <w:rtl/>
        </w:rPr>
        <w:t>زوال أو فوات ال</w:t>
      </w:r>
      <w:r w:rsidR="002E3074">
        <w:rPr>
          <w:rFonts w:hint="cs"/>
          <w:b w:val="0"/>
          <w:bCs w:val="0"/>
          <w:color w:val="000000"/>
          <w:sz w:val="52"/>
          <w:szCs w:val="52"/>
          <w:rtl/>
        </w:rPr>
        <w:t xml:space="preserve">ملاك، ليستحق العقاب بفوته بسبب الجهل </w:t>
      </w:r>
      <w:r>
        <w:rPr>
          <w:rFonts w:hint="cs"/>
          <w:b w:val="0"/>
          <w:bCs w:val="0"/>
          <w:color w:val="000000"/>
          <w:sz w:val="52"/>
          <w:szCs w:val="52"/>
          <w:rtl/>
        </w:rPr>
        <w:t xml:space="preserve">وعدم الفحص، وبالتالي ما نقدر نقول بوجوب الفحص فراراً، لأنه لو قلنا بوجوب الفحص، والروايات تدلل على </w:t>
      </w:r>
      <w:proofErr w:type="spellStart"/>
      <w:r>
        <w:rPr>
          <w:rFonts w:hint="cs"/>
          <w:b w:val="0"/>
          <w:bCs w:val="0"/>
          <w:color w:val="000000"/>
          <w:sz w:val="52"/>
          <w:szCs w:val="52"/>
          <w:rtl/>
        </w:rPr>
        <w:t>الإجزاء</w:t>
      </w:r>
      <w:proofErr w:type="spellEnd"/>
      <w:r>
        <w:rPr>
          <w:rFonts w:hint="cs"/>
          <w:b w:val="0"/>
          <w:bCs w:val="0"/>
          <w:color w:val="000000"/>
          <w:sz w:val="52"/>
          <w:szCs w:val="52"/>
          <w:rtl/>
        </w:rPr>
        <w:t>، وقعنا في تضاد...</w:t>
      </w:r>
    </w:p>
    <w:p w14:paraId="331C1632" w14:textId="57A6B3D8" w:rsidR="002E3074" w:rsidRDefault="002E3074" w:rsidP="00204D7B">
      <w:pPr>
        <w:pStyle w:val="4"/>
        <w:bidi/>
        <w:jc w:val="lowKashida"/>
        <w:rPr>
          <w:b w:val="0"/>
          <w:bCs w:val="0"/>
          <w:color w:val="000000"/>
          <w:sz w:val="52"/>
          <w:szCs w:val="52"/>
          <w:rtl/>
        </w:rPr>
      </w:pPr>
      <w:r>
        <w:rPr>
          <w:rFonts w:hint="cs"/>
          <w:b w:val="0"/>
          <w:bCs w:val="0"/>
          <w:color w:val="000000"/>
          <w:sz w:val="52"/>
          <w:szCs w:val="52"/>
          <w:rtl/>
        </w:rPr>
        <w:t>فرارا</w:t>
      </w:r>
      <w:r w:rsidR="00204D7B">
        <w:rPr>
          <w:rFonts w:hint="cs"/>
          <w:b w:val="0"/>
          <w:bCs w:val="0"/>
          <w:color w:val="000000"/>
          <w:sz w:val="52"/>
          <w:szCs w:val="52"/>
          <w:rtl/>
        </w:rPr>
        <w:t>ً</w:t>
      </w:r>
      <w:r>
        <w:rPr>
          <w:rFonts w:hint="cs"/>
          <w:b w:val="0"/>
          <w:bCs w:val="0"/>
          <w:color w:val="000000"/>
          <w:sz w:val="52"/>
          <w:szCs w:val="52"/>
          <w:rtl/>
        </w:rPr>
        <w:t xml:space="preserve"> عن ذلك وإن لم يكن </w:t>
      </w:r>
      <w:proofErr w:type="spellStart"/>
      <w:r>
        <w:rPr>
          <w:rFonts w:hint="cs"/>
          <w:b w:val="0"/>
          <w:bCs w:val="0"/>
          <w:color w:val="000000"/>
          <w:sz w:val="52"/>
          <w:szCs w:val="52"/>
          <w:rtl/>
        </w:rPr>
        <w:t>المأتي</w:t>
      </w:r>
      <w:proofErr w:type="spellEnd"/>
      <w:r>
        <w:rPr>
          <w:rFonts w:hint="cs"/>
          <w:b w:val="0"/>
          <w:bCs w:val="0"/>
          <w:color w:val="000000"/>
          <w:sz w:val="52"/>
          <w:szCs w:val="52"/>
          <w:rtl/>
        </w:rPr>
        <w:t xml:space="preserve"> به وافيا بغرض التكليف</w:t>
      </w:r>
      <w:r w:rsidR="00204D7B">
        <w:rPr>
          <w:rFonts w:hint="cs"/>
          <w:b w:val="0"/>
          <w:bCs w:val="0"/>
          <w:color w:val="000000"/>
          <w:sz w:val="52"/>
          <w:szCs w:val="52"/>
          <w:rtl/>
        </w:rPr>
        <w:t xml:space="preserve">، فكيف يقال </w:t>
      </w:r>
      <w:proofErr w:type="spellStart"/>
      <w:r w:rsidR="00204D7B">
        <w:rPr>
          <w:rFonts w:hint="cs"/>
          <w:b w:val="0"/>
          <w:bCs w:val="0"/>
          <w:color w:val="000000"/>
          <w:sz w:val="52"/>
          <w:szCs w:val="52"/>
          <w:rtl/>
        </w:rPr>
        <w:t>بإجزائه</w:t>
      </w:r>
      <w:proofErr w:type="spellEnd"/>
      <w:r w:rsidR="00204D7B">
        <w:rPr>
          <w:rFonts w:hint="cs"/>
          <w:b w:val="0"/>
          <w:bCs w:val="0"/>
          <w:color w:val="000000"/>
          <w:sz w:val="52"/>
          <w:szCs w:val="52"/>
          <w:rtl/>
        </w:rPr>
        <w:t xml:space="preserve"> وهو لا يفي بالغرض؟</w:t>
      </w:r>
    </w:p>
    <w:p w14:paraId="578C46F1" w14:textId="3563F2AC" w:rsidR="002E3074" w:rsidRDefault="002E3074" w:rsidP="002E3074">
      <w:pPr>
        <w:pStyle w:val="4"/>
        <w:bidi/>
        <w:jc w:val="lowKashida"/>
        <w:rPr>
          <w:b w:val="0"/>
          <w:bCs w:val="0"/>
          <w:color w:val="000000"/>
          <w:sz w:val="52"/>
          <w:szCs w:val="52"/>
          <w:rtl/>
        </w:rPr>
      </w:pPr>
      <w:r>
        <w:rPr>
          <w:rFonts w:hint="cs"/>
          <w:b w:val="0"/>
          <w:bCs w:val="0"/>
          <w:color w:val="000000"/>
          <w:sz w:val="52"/>
          <w:szCs w:val="52"/>
          <w:rtl/>
        </w:rPr>
        <w:t xml:space="preserve">وقد أطال </w:t>
      </w:r>
      <w:r w:rsidR="00204D7B">
        <w:rPr>
          <w:rFonts w:hint="cs"/>
          <w:b w:val="0"/>
          <w:bCs w:val="0"/>
          <w:color w:val="000000"/>
          <w:sz w:val="52"/>
          <w:szCs w:val="52"/>
          <w:rtl/>
        </w:rPr>
        <w:t>ال</w:t>
      </w:r>
      <w:r>
        <w:rPr>
          <w:rFonts w:hint="cs"/>
          <w:b w:val="0"/>
          <w:bCs w:val="0"/>
          <w:color w:val="000000"/>
          <w:sz w:val="52"/>
          <w:szCs w:val="52"/>
          <w:rtl/>
        </w:rPr>
        <w:t>شيخ الأعظم قدّس سرّه و</w:t>
      </w:r>
      <w:r w:rsidR="00204D7B">
        <w:rPr>
          <w:rFonts w:hint="cs"/>
          <w:b w:val="0"/>
          <w:bCs w:val="0"/>
          <w:color w:val="000000"/>
          <w:sz w:val="52"/>
          <w:szCs w:val="52"/>
          <w:rtl/>
        </w:rPr>
        <w:t xml:space="preserve">بعض من الأعاظم الذين </w:t>
      </w:r>
      <w:r>
        <w:rPr>
          <w:rFonts w:hint="cs"/>
          <w:b w:val="0"/>
          <w:bCs w:val="0"/>
          <w:color w:val="000000"/>
          <w:sz w:val="52"/>
          <w:szCs w:val="52"/>
          <w:rtl/>
        </w:rPr>
        <w:t>تأخر</w:t>
      </w:r>
      <w:r w:rsidR="00204D7B">
        <w:rPr>
          <w:rFonts w:hint="cs"/>
          <w:b w:val="0"/>
          <w:bCs w:val="0"/>
          <w:color w:val="000000"/>
          <w:sz w:val="52"/>
          <w:szCs w:val="52"/>
          <w:rtl/>
        </w:rPr>
        <w:t>وا</w:t>
      </w:r>
      <w:r>
        <w:rPr>
          <w:rFonts w:hint="cs"/>
          <w:b w:val="0"/>
          <w:bCs w:val="0"/>
          <w:color w:val="000000"/>
          <w:sz w:val="52"/>
          <w:szCs w:val="52"/>
          <w:rtl/>
        </w:rPr>
        <w:t xml:space="preserve"> عنه في حل الإشكال بما لا يسع المجال </w:t>
      </w:r>
      <w:r w:rsidR="00204D7B">
        <w:rPr>
          <w:rFonts w:hint="cs"/>
          <w:b w:val="0"/>
          <w:bCs w:val="0"/>
          <w:color w:val="000000"/>
          <w:sz w:val="52"/>
          <w:szCs w:val="52"/>
          <w:rtl/>
        </w:rPr>
        <w:t>ل</w:t>
      </w:r>
      <w:r>
        <w:rPr>
          <w:rFonts w:hint="cs"/>
          <w:b w:val="0"/>
          <w:bCs w:val="0"/>
          <w:color w:val="000000"/>
          <w:sz w:val="52"/>
          <w:szCs w:val="52"/>
          <w:rtl/>
        </w:rPr>
        <w:t>إطالة الكلام فيه</w:t>
      </w:r>
      <w:r w:rsidR="00204D7B">
        <w:rPr>
          <w:rFonts w:hint="cs"/>
          <w:b w:val="0"/>
          <w:bCs w:val="0"/>
          <w:color w:val="000000"/>
          <w:sz w:val="52"/>
          <w:szCs w:val="52"/>
          <w:rtl/>
        </w:rPr>
        <w:t>، يعني ما يحتاج نجيء بهذه المسألة، قابلة للحل بطريقة سهلة،</w:t>
      </w:r>
      <w:r>
        <w:rPr>
          <w:rFonts w:hint="cs"/>
          <w:b w:val="0"/>
          <w:bCs w:val="0"/>
          <w:color w:val="000000"/>
          <w:sz w:val="52"/>
          <w:szCs w:val="52"/>
          <w:rtl/>
        </w:rPr>
        <w:t xml:space="preserve"> بعد عدم التنافي بين الأمرين وإمكان الجمع بينهما ظاهرا</w:t>
      </w:r>
      <w:r w:rsidR="00204D7B">
        <w:rPr>
          <w:rFonts w:hint="cs"/>
          <w:b w:val="0"/>
          <w:bCs w:val="0"/>
          <w:color w:val="000000"/>
          <w:sz w:val="52"/>
          <w:szCs w:val="52"/>
          <w:rtl/>
        </w:rPr>
        <w:t>ً</w:t>
      </w:r>
      <w:r>
        <w:rPr>
          <w:rFonts w:hint="cs"/>
          <w:b w:val="0"/>
          <w:bCs w:val="0"/>
          <w:color w:val="000000"/>
          <w:sz w:val="52"/>
          <w:szCs w:val="52"/>
          <w:rtl/>
        </w:rPr>
        <w:t xml:space="preserve"> ، لأن الإجزاء كما يمكن أن يكون </w:t>
      </w:r>
      <w:r w:rsidR="00204D7B">
        <w:rPr>
          <w:rFonts w:hint="cs"/>
          <w:b w:val="0"/>
          <w:bCs w:val="0"/>
          <w:color w:val="000000"/>
          <w:sz w:val="52"/>
          <w:szCs w:val="52"/>
          <w:rtl/>
        </w:rPr>
        <w:t>ب</w:t>
      </w:r>
      <w:r>
        <w:rPr>
          <w:rFonts w:hint="cs"/>
          <w:b w:val="0"/>
          <w:bCs w:val="0"/>
          <w:color w:val="000000"/>
          <w:sz w:val="52"/>
          <w:szCs w:val="52"/>
          <w:rtl/>
        </w:rPr>
        <w:t xml:space="preserve">وفاء </w:t>
      </w:r>
      <w:proofErr w:type="spellStart"/>
      <w:r>
        <w:rPr>
          <w:rFonts w:hint="cs"/>
          <w:b w:val="0"/>
          <w:bCs w:val="0"/>
          <w:color w:val="000000"/>
          <w:sz w:val="52"/>
          <w:szCs w:val="52"/>
          <w:rtl/>
        </w:rPr>
        <w:t>المأتي</w:t>
      </w:r>
      <w:proofErr w:type="spellEnd"/>
      <w:r>
        <w:rPr>
          <w:rFonts w:hint="cs"/>
          <w:b w:val="0"/>
          <w:bCs w:val="0"/>
          <w:color w:val="000000"/>
          <w:sz w:val="52"/>
          <w:szCs w:val="52"/>
          <w:rtl/>
        </w:rPr>
        <w:t xml:space="preserve"> به حال الجهل بملاك الواقع الأولي</w:t>
      </w:r>
      <w:r w:rsidR="00204D7B">
        <w:rPr>
          <w:rFonts w:hint="cs"/>
          <w:b w:val="0"/>
          <w:bCs w:val="0"/>
          <w:color w:val="000000"/>
          <w:sz w:val="52"/>
          <w:szCs w:val="52"/>
          <w:rtl/>
        </w:rPr>
        <w:t xml:space="preserve"> يمكن أن يكون أيضاً بصورة ثانية، ب</w:t>
      </w:r>
      <w:r>
        <w:rPr>
          <w:rFonts w:hint="cs"/>
          <w:b w:val="0"/>
          <w:bCs w:val="0"/>
          <w:color w:val="000000"/>
          <w:sz w:val="52"/>
          <w:szCs w:val="52"/>
          <w:rtl/>
        </w:rPr>
        <w:t>تبدل الملاك ، المستلزم لعدم العقاب كذلك</w:t>
      </w:r>
      <w:r w:rsidR="00204D7B">
        <w:rPr>
          <w:rFonts w:hint="cs"/>
          <w:b w:val="0"/>
          <w:bCs w:val="0"/>
          <w:color w:val="000000"/>
          <w:sz w:val="52"/>
          <w:szCs w:val="52"/>
          <w:rtl/>
        </w:rPr>
        <w:t xml:space="preserve">، هذه صورة ثانية، ويمكن بصورة ثالثة أن يكون </w:t>
      </w:r>
      <w:proofErr w:type="spellStart"/>
      <w:r>
        <w:rPr>
          <w:rFonts w:hint="cs"/>
          <w:b w:val="0"/>
          <w:bCs w:val="0"/>
          <w:color w:val="000000"/>
          <w:sz w:val="52"/>
          <w:szCs w:val="52"/>
          <w:rtl/>
        </w:rPr>
        <w:t>لمانعية</w:t>
      </w:r>
      <w:proofErr w:type="spellEnd"/>
      <w:r>
        <w:rPr>
          <w:rFonts w:hint="cs"/>
          <w:b w:val="0"/>
          <w:bCs w:val="0"/>
          <w:color w:val="000000"/>
          <w:sz w:val="52"/>
          <w:szCs w:val="52"/>
          <w:rtl/>
        </w:rPr>
        <w:t xml:space="preserve"> </w:t>
      </w:r>
      <w:proofErr w:type="spellStart"/>
      <w:r>
        <w:rPr>
          <w:rFonts w:hint="cs"/>
          <w:b w:val="0"/>
          <w:bCs w:val="0"/>
          <w:color w:val="000000"/>
          <w:sz w:val="52"/>
          <w:szCs w:val="52"/>
          <w:rtl/>
        </w:rPr>
        <w:t>المأتي</w:t>
      </w:r>
      <w:proofErr w:type="spellEnd"/>
      <w:r>
        <w:rPr>
          <w:rFonts w:hint="cs"/>
          <w:b w:val="0"/>
          <w:bCs w:val="0"/>
          <w:color w:val="000000"/>
          <w:sz w:val="52"/>
          <w:szCs w:val="52"/>
          <w:rtl/>
        </w:rPr>
        <w:t xml:space="preserve"> به من استيفاء ملاك الواقع من دون أن </w:t>
      </w:r>
      <w:r w:rsidR="00204D7B">
        <w:rPr>
          <w:rFonts w:hint="cs"/>
          <w:b w:val="0"/>
          <w:bCs w:val="0"/>
          <w:color w:val="000000"/>
          <w:sz w:val="52"/>
          <w:szCs w:val="52"/>
          <w:rtl/>
        </w:rPr>
        <w:t>ن</w:t>
      </w:r>
      <w:r>
        <w:rPr>
          <w:rFonts w:hint="cs"/>
          <w:b w:val="0"/>
          <w:bCs w:val="0"/>
          <w:color w:val="000000"/>
          <w:sz w:val="52"/>
          <w:szCs w:val="52"/>
          <w:rtl/>
        </w:rPr>
        <w:t>ستوف</w:t>
      </w:r>
      <w:r w:rsidR="00204D7B">
        <w:rPr>
          <w:rFonts w:hint="cs"/>
          <w:b w:val="0"/>
          <w:bCs w:val="0"/>
          <w:color w:val="000000"/>
          <w:sz w:val="52"/>
          <w:szCs w:val="52"/>
          <w:rtl/>
        </w:rPr>
        <w:t>ي</w:t>
      </w:r>
      <w:r>
        <w:rPr>
          <w:rFonts w:hint="cs"/>
          <w:b w:val="0"/>
          <w:bCs w:val="0"/>
          <w:color w:val="000000"/>
          <w:sz w:val="52"/>
          <w:szCs w:val="52"/>
          <w:rtl/>
        </w:rPr>
        <w:t xml:space="preserve"> </w:t>
      </w:r>
      <w:r w:rsidR="00204D7B">
        <w:rPr>
          <w:rFonts w:hint="cs"/>
          <w:b w:val="0"/>
          <w:bCs w:val="0"/>
          <w:color w:val="000000"/>
          <w:sz w:val="52"/>
          <w:szCs w:val="52"/>
          <w:rtl/>
        </w:rPr>
        <w:t xml:space="preserve">الواقع </w:t>
      </w:r>
      <w:r>
        <w:rPr>
          <w:rFonts w:hint="cs"/>
          <w:b w:val="0"/>
          <w:bCs w:val="0"/>
          <w:color w:val="000000"/>
          <w:sz w:val="52"/>
          <w:szCs w:val="52"/>
          <w:rtl/>
        </w:rPr>
        <w:t>به</w:t>
      </w:r>
      <w:r w:rsidR="00204D7B">
        <w:rPr>
          <w:rFonts w:hint="cs"/>
          <w:b w:val="0"/>
          <w:bCs w:val="0"/>
          <w:color w:val="000000"/>
          <w:sz w:val="52"/>
          <w:szCs w:val="52"/>
          <w:rtl/>
        </w:rPr>
        <w:t>، الذي قلنا هناك غرضان، والمكلف حقق أحد الغرضين، لكنه لم يستوفِ الغرض الثاني، ويستحيل عليه أن يستوفيه، مثل ماذا قال:</w:t>
      </w:r>
      <w:r>
        <w:rPr>
          <w:rFonts w:hint="cs"/>
          <w:b w:val="0"/>
          <w:bCs w:val="0"/>
          <w:color w:val="000000"/>
          <w:sz w:val="52"/>
          <w:szCs w:val="52"/>
          <w:rtl/>
        </w:rPr>
        <w:t xml:space="preserve"> كما لو تعلق الغرض ب</w:t>
      </w:r>
      <w:r w:rsidR="00204D7B">
        <w:rPr>
          <w:rFonts w:hint="cs"/>
          <w:b w:val="0"/>
          <w:bCs w:val="0"/>
          <w:color w:val="000000"/>
          <w:sz w:val="52"/>
          <w:szCs w:val="52"/>
          <w:rtl/>
        </w:rPr>
        <w:t>إ</w:t>
      </w:r>
      <w:r>
        <w:rPr>
          <w:rFonts w:hint="cs"/>
          <w:b w:val="0"/>
          <w:bCs w:val="0"/>
          <w:color w:val="000000"/>
          <w:sz w:val="52"/>
          <w:szCs w:val="52"/>
          <w:rtl/>
        </w:rPr>
        <w:t>طعام اللحم</w:t>
      </w:r>
      <w:r w:rsidR="00204D7B">
        <w:rPr>
          <w:rFonts w:hint="cs"/>
          <w:b w:val="0"/>
          <w:bCs w:val="0"/>
          <w:color w:val="000000"/>
          <w:sz w:val="52"/>
          <w:szCs w:val="52"/>
          <w:rtl/>
        </w:rPr>
        <w:t xml:space="preserve"> للعالم</w:t>
      </w:r>
      <w:r>
        <w:rPr>
          <w:rFonts w:hint="cs"/>
          <w:b w:val="0"/>
          <w:bCs w:val="0"/>
          <w:color w:val="000000"/>
          <w:sz w:val="52"/>
          <w:szCs w:val="52"/>
          <w:rtl/>
        </w:rPr>
        <w:t xml:space="preserve"> ، فأطعمه</w:t>
      </w:r>
      <w:r w:rsidR="00204D7B">
        <w:rPr>
          <w:rFonts w:hint="cs"/>
          <w:b w:val="0"/>
          <w:bCs w:val="0"/>
          <w:color w:val="000000"/>
          <w:sz w:val="52"/>
          <w:szCs w:val="52"/>
          <w:rtl/>
        </w:rPr>
        <w:t xml:space="preserve"> الأرز أو</w:t>
      </w:r>
      <w:r>
        <w:rPr>
          <w:rFonts w:hint="cs"/>
          <w:b w:val="0"/>
          <w:bCs w:val="0"/>
          <w:color w:val="000000"/>
          <w:sz w:val="52"/>
          <w:szCs w:val="52"/>
          <w:rtl/>
        </w:rPr>
        <w:t xml:space="preserve"> التمر حتى أشبع</w:t>
      </w:r>
      <w:r w:rsidR="00204D7B">
        <w:rPr>
          <w:rFonts w:hint="cs"/>
          <w:b w:val="0"/>
          <w:bCs w:val="0"/>
          <w:color w:val="000000"/>
          <w:sz w:val="52"/>
          <w:szCs w:val="52"/>
          <w:rtl/>
        </w:rPr>
        <w:t xml:space="preserve"> </w:t>
      </w:r>
      <w:r>
        <w:rPr>
          <w:rFonts w:hint="cs"/>
          <w:b w:val="0"/>
          <w:bCs w:val="0"/>
          <w:color w:val="000000"/>
          <w:sz w:val="52"/>
          <w:szCs w:val="52"/>
          <w:rtl/>
        </w:rPr>
        <w:t>ه</w:t>
      </w:r>
      <w:r w:rsidR="00204D7B">
        <w:rPr>
          <w:rFonts w:hint="cs"/>
          <w:b w:val="0"/>
          <w:bCs w:val="0"/>
          <w:color w:val="000000"/>
          <w:sz w:val="52"/>
          <w:szCs w:val="52"/>
          <w:rtl/>
        </w:rPr>
        <w:t>ذا العالم</w:t>
      </w:r>
      <w:r>
        <w:rPr>
          <w:rFonts w:hint="cs"/>
          <w:b w:val="0"/>
          <w:bCs w:val="0"/>
          <w:color w:val="000000"/>
          <w:sz w:val="52"/>
          <w:szCs w:val="52"/>
          <w:rtl/>
        </w:rPr>
        <w:t xml:space="preserve">، ولم </w:t>
      </w:r>
      <w:r>
        <w:rPr>
          <w:rFonts w:hint="cs"/>
          <w:b w:val="0"/>
          <w:bCs w:val="0"/>
          <w:color w:val="000000"/>
          <w:sz w:val="52"/>
          <w:szCs w:val="52"/>
          <w:rtl/>
        </w:rPr>
        <w:lastRenderedPageBreak/>
        <w:t>يكن التمر مفيدا</w:t>
      </w:r>
      <w:r w:rsidR="00204D7B">
        <w:rPr>
          <w:rFonts w:hint="cs"/>
          <w:b w:val="0"/>
          <w:bCs w:val="0"/>
          <w:color w:val="000000"/>
          <w:sz w:val="52"/>
          <w:szCs w:val="52"/>
          <w:rtl/>
        </w:rPr>
        <w:t>ً</w:t>
      </w:r>
      <w:r>
        <w:rPr>
          <w:rFonts w:hint="cs"/>
          <w:b w:val="0"/>
          <w:bCs w:val="0"/>
          <w:color w:val="000000"/>
          <w:sz w:val="52"/>
          <w:szCs w:val="52"/>
          <w:rtl/>
        </w:rPr>
        <w:t xml:space="preserve"> فائدة اللحم</w:t>
      </w:r>
      <w:r w:rsidR="00204D7B">
        <w:rPr>
          <w:rFonts w:hint="cs"/>
          <w:b w:val="0"/>
          <w:bCs w:val="0"/>
          <w:color w:val="000000"/>
          <w:sz w:val="52"/>
          <w:szCs w:val="52"/>
          <w:rtl/>
        </w:rPr>
        <w:t xml:space="preserve">، الذي تتوفر عليه تلك الفائدة يتوقف عليه مثلاً شفاؤه من أحد الأمراض، </w:t>
      </w:r>
      <w:r>
        <w:rPr>
          <w:rFonts w:hint="cs"/>
          <w:b w:val="0"/>
          <w:bCs w:val="0"/>
          <w:color w:val="000000"/>
          <w:sz w:val="52"/>
          <w:szCs w:val="52"/>
          <w:rtl/>
        </w:rPr>
        <w:t xml:space="preserve"> إلا أنه لما أوجب ل</w:t>
      </w:r>
      <w:r w:rsidR="00204D7B">
        <w:rPr>
          <w:rFonts w:hint="cs"/>
          <w:b w:val="0"/>
          <w:bCs w:val="0"/>
          <w:color w:val="000000"/>
          <w:sz w:val="52"/>
          <w:szCs w:val="52"/>
          <w:rtl/>
        </w:rPr>
        <w:t xml:space="preserve">ه الشبع، </w:t>
      </w:r>
      <w:r>
        <w:rPr>
          <w:rFonts w:hint="cs"/>
          <w:b w:val="0"/>
          <w:bCs w:val="0"/>
          <w:color w:val="000000"/>
          <w:sz w:val="52"/>
          <w:szCs w:val="52"/>
          <w:rtl/>
        </w:rPr>
        <w:t xml:space="preserve">تعذر إطعام اللحم </w:t>
      </w:r>
      <w:r w:rsidR="00204D7B">
        <w:rPr>
          <w:rFonts w:hint="cs"/>
          <w:b w:val="0"/>
          <w:bCs w:val="0"/>
          <w:color w:val="000000"/>
          <w:sz w:val="52"/>
          <w:szCs w:val="52"/>
          <w:rtl/>
        </w:rPr>
        <w:t>فسقط التكليف بالإطعام في تلك الفترة</w:t>
      </w:r>
      <w:r>
        <w:rPr>
          <w:rFonts w:hint="cs"/>
          <w:b w:val="0"/>
          <w:bCs w:val="0"/>
          <w:color w:val="000000"/>
          <w:sz w:val="52"/>
          <w:szCs w:val="52"/>
          <w:rtl/>
        </w:rPr>
        <w:t>.</w:t>
      </w:r>
    </w:p>
    <w:p w14:paraId="3B8A7008" w14:textId="704421CA" w:rsidR="002E3074" w:rsidRDefault="002E3074" w:rsidP="002E3074">
      <w:pPr>
        <w:pStyle w:val="4"/>
        <w:bidi/>
        <w:jc w:val="lowKashida"/>
        <w:rPr>
          <w:b w:val="0"/>
          <w:bCs w:val="0"/>
          <w:color w:val="000000"/>
          <w:sz w:val="52"/>
          <w:szCs w:val="52"/>
          <w:rtl/>
        </w:rPr>
      </w:pPr>
      <w:r>
        <w:rPr>
          <w:rFonts w:hint="cs"/>
          <w:b w:val="0"/>
          <w:bCs w:val="0"/>
          <w:color w:val="000000"/>
          <w:sz w:val="52"/>
          <w:szCs w:val="52"/>
          <w:rtl/>
        </w:rPr>
        <w:t>وقد ذكرنا نظير ذلك في التنبيه الرابع من تنبيهات مبحث الأقل والأكثر الارتباطيين. فراجع</w:t>
      </w:r>
      <w:r w:rsidR="00204D7B">
        <w:rPr>
          <w:rFonts w:hint="cs"/>
          <w:b w:val="0"/>
          <w:bCs w:val="0"/>
          <w:color w:val="000000"/>
          <w:sz w:val="52"/>
          <w:szCs w:val="52"/>
          <w:rtl/>
        </w:rPr>
        <w:t xml:space="preserve"> هذا الإشكال مع الإجابة.</w:t>
      </w:r>
    </w:p>
    <w:p w14:paraId="7850370D" w14:textId="77777777" w:rsidR="00204D7B" w:rsidRDefault="002E3074" w:rsidP="00204D7B">
      <w:pPr>
        <w:pStyle w:val="4"/>
        <w:bidi/>
        <w:jc w:val="lowKashida"/>
        <w:rPr>
          <w:b w:val="0"/>
          <w:bCs w:val="0"/>
          <w:color w:val="000000"/>
          <w:sz w:val="52"/>
          <w:szCs w:val="52"/>
          <w:rtl/>
        </w:rPr>
      </w:pPr>
      <w:r>
        <w:rPr>
          <w:rFonts w:hint="cs"/>
          <w:b w:val="0"/>
          <w:bCs w:val="0"/>
          <w:color w:val="000000"/>
          <w:sz w:val="52"/>
          <w:szCs w:val="52"/>
          <w:rtl/>
        </w:rPr>
        <w:t>السابع : لا يخفى أن الأدلة المتقدمة على وجوب الفحص وعدم جواز الرجوع بدونه للطرق وال</w:t>
      </w:r>
      <w:r w:rsidR="00204D7B">
        <w:rPr>
          <w:rFonts w:hint="cs"/>
          <w:b w:val="0"/>
          <w:bCs w:val="0"/>
          <w:color w:val="000000"/>
          <w:sz w:val="52"/>
          <w:szCs w:val="52"/>
          <w:rtl/>
        </w:rPr>
        <w:t>أ</w:t>
      </w:r>
      <w:r>
        <w:rPr>
          <w:rFonts w:hint="cs"/>
          <w:b w:val="0"/>
          <w:bCs w:val="0"/>
          <w:color w:val="000000"/>
          <w:sz w:val="52"/>
          <w:szCs w:val="52"/>
          <w:rtl/>
        </w:rPr>
        <w:t>صول</w:t>
      </w:r>
      <w:r w:rsidR="00204D7B">
        <w:rPr>
          <w:rFonts w:hint="cs"/>
          <w:b w:val="0"/>
          <w:bCs w:val="0"/>
          <w:color w:val="000000"/>
          <w:sz w:val="52"/>
          <w:szCs w:val="52"/>
          <w:rtl/>
        </w:rPr>
        <w:t xml:space="preserve"> المؤمنة ي</w:t>
      </w:r>
      <w:r>
        <w:rPr>
          <w:rFonts w:hint="cs"/>
          <w:b w:val="0"/>
          <w:bCs w:val="0"/>
          <w:color w:val="000000"/>
          <w:sz w:val="52"/>
          <w:szCs w:val="52"/>
          <w:rtl/>
        </w:rPr>
        <w:t>ختص بالشبهات الحكمية</w:t>
      </w:r>
      <w:r w:rsidR="00204D7B">
        <w:rPr>
          <w:rFonts w:hint="cs"/>
          <w:b w:val="0"/>
          <w:bCs w:val="0"/>
          <w:color w:val="000000"/>
          <w:sz w:val="52"/>
          <w:szCs w:val="52"/>
          <w:rtl/>
        </w:rPr>
        <w:t xml:space="preserve"> بقسميها، </w:t>
      </w:r>
      <w:r>
        <w:rPr>
          <w:rFonts w:hint="cs"/>
          <w:b w:val="0"/>
          <w:bCs w:val="0"/>
          <w:color w:val="000000"/>
          <w:sz w:val="52"/>
          <w:szCs w:val="52"/>
          <w:rtl/>
        </w:rPr>
        <w:t>ولازم ذلك جواز الرجوع ل</w:t>
      </w:r>
      <w:r w:rsidR="00204D7B">
        <w:rPr>
          <w:rFonts w:hint="cs"/>
          <w:b w:val="0"/>
          <w:bCs w:val="0"/>
          <w:color w:val="000000"/>
          <w:sz w:val="52"/>
          <w:szCs w:val="52"/>
          <w:rtl/>
        </w:rPr>
        <w:t>لأصول المؤمنة ف</w:t>
      </w:r>
      <w:r>
        <w:rPr>
          <w:rFonts w:hint="cs"/>
          <w:b w:val="0"/>
          <w:bCs w:val="0"/>
          <w:color w:val="000000"/>
          <w:sz w:val="52"/>
          <w:szCs w:val="52"/>
          <w:rtl/>
        </w:rPr>
        <w:t>ي الشبهات الموضوعية من دون فحص لو اقتضاه عموم أدل</w:t>
      </w:r>
      <w:r w:rsidR="00204D7B">
        <w:rPr>
          <w:rFonts w:hint="cs"/>
          <w:b w:val="0"/>
          <w:bCs w:val="0"/>
          <w:color w:val="000000"/>
          <w:sz w:val="52"/>
          <w:szCs w:val="52"/>
          <w:rtl/>
        </w:rPr>
        <w:t>ة الشبهات</w:t>
      </w:r>
      <w:r>
        <w:rPr>
          <w:rFonts w:hint="cs"/>
          <w:b w:val="0"/>
          <w:bCs w:val="0"/>
          <w:color w:val="000000"/>
          <w:sz w:val="52"/>
          <w:szCs w:val="52"/>
          <w:rtl/>
        </w:rPr>
        <w:t xml:space="preserve"> كما هو الظاهر فيها</w:t>
      </w:r>
      <w:r w:rsidR="00204D7B">
        <w:rPr>
          <w:rFonts w:hint="cs"/>
          <w:b w:val="0"/>
          <w:bCs w:val="0"/>
          <w:color w:val="000000"/>
          <w:sz w:val="52"/>
          <w:szCs w:val="52"/>
          <w:rtl/>
        </w:rPr>
        <w:t>، في كل هذه الشبهات الموضوعية أو في</w:t>
      </w:r>
      <w:r>
        <w:rPr>
          <w:rFonts w:hint="cs"/>
          <w:b w:val="0"/>
          <w:bCs w:val="0"/>
          <w:color w:val="000000"/>
          <w:sz w:val="52"/>
          <w:szCs w:val="52"/>
          <w:rtl/>
        </w:rPr>
        <w:t xml:space="preserve"> جلها ، بل</w:t>
      </w:r>
      <w:r w:rsidR="00204D7B">
        <w:rPr>
          <w:rFonts w:hint="cs"/>
          <w:b w:val="0"/>
          <w:bCs w:val="0"/>
          <w:color w:val="000000"/>
          <w:sz w:val="52"/>
          <w:szCs w:val="52"/>
          <w:rtl/>
        </w:rPr>
        <w:t xml:space="preserve"> في</w:t>
      </w:r>
      <w:r>
        <w:rPr>
          <w:rFonts w:hint="cs"/>
          <w:b w:val="0"/>
          <w:bCs w:val="0"/>
          <w:color w:val="000000"/>
          <w:sz w:val="52"/>
          <w:szCs w:val="52"/>
          <w:rtl/>
        </w:rPr>
        <w:t xml:space="preserve"> بعض</w:t>
      </w:r>
      <w:r w:rsidR="00204D7B">
        <w:rPr>
          <w:rFonts w:hint="cs"/>
          <w:b w:val="0"/>
          <w:bCs w:val="0"/>
          <w:color w:val="000000"/>
          <w:sz w:val="52"/>
          <w:szCs w:val="52"/>
          <w:rtl/>
        </w:rPr>
        <w:t xml:space="preserve"> هذه الشبهات الموضوعية الدليل</w:t>
      </w:r>
      <w:r>
        <w:rPr>
          <w:rFonts w:hint="cs"/>
          <w:b w:val="0"/>
          <w:bCs w:val="0"/>
          <w:color w:val="000000"/>
          <w:sz w:val="52"/>
          <w:szCs w:val="52"/>
          <w:rtl/>
        </w:rPr>
        <w:t xml:space="preserve"> صريح</w:t>
      </w:r>
      <w:r w:rsidR="00204D7B">
        <w:rPr>
          <w:rFonts w:hint="cs"/>
          <w:b w:val="0"/>
          <w:bCs w:val="0"/>
          <w:color w:val="000000"/>
          <w:sz w:val="52"/>
          <w:szCs w:val="52"/>
          <w:rtl/>
        </w:rPr>
        <w:t xml:space="preserve"> على عدم وجوب الفحص، </w:t>
      </w:r>
      <w:r>
        <w:rPr>
          <w:rFonts w:hint="cs"/>
          <w:b w:val="0"/>
          <w:bCs w:val="0"/>
          <w:color w:val="000000"/>
          <w:sz w:val="52"/>
          <w:szCs w:val="52"/>
          <w:rtl/>
        </w:rPr>
        <w:t>ك</w:t>
      </w:r>
      <w:r w:rsidR="00204D7B">
        <w:rPr>
          <w:rFonts w:hint="cs"/>
          <w:b w:val="0"/>
          <w:bCs w:val="0"/>
          <w:color w:val="000000"/>
          <w:sz w:val="52"/>
          <w:szCs w:val="52"/>
          <w:rtl/>
        </w:rPr>
        <w:t xml:space="preserve">ما في </w:t>
      </w:r>
      <w:r>
        <w:rPr>
          <w:rFonts w:hint="cs"/>
          <w:b w:val="0"/>
          <w:bCs w:val="0"/>
          <w:color w:val="000000"/>
          <w:sz w:val="52"/>
          <w:szCs w:val="52"/>
          <w:rtl/>
        </w:rPr>
        <w:t xml:space="preserve">صحيحة زرارة الثانية المذكورة في أدلة الاستصحاب </w:t>
      </w:r>
      <w:r w:rsidR="00204D7B">
        <w:rPr>
          <w:rFonts w:hint="cs"/>
          <w:b w:val="0"/>
          <w:bCs w:val="0"/>
          <w:color w:val="000000"/>
          <w:sz w:val="52"/>
          <w:szCs w:val="52"/>
          <w:rtl/>
        </w:rPr>
        <w:t>والتي ت</w:t>
      </w:r>
      <w:r>
        <w:rPr>
          <w:rFonts w:hint="cs"/>
          <w:b w:val="0"/>
          <w:bCs w:val="0"/>
          <w:color w:val="000000"/>
          <w:sz w:val="52"/>
          <w:szCs w:val="52"/>
          <w:rtl/>
        </w:rPr>
        <w:t xml:space="preserve">تضمن عدم وجوب النظر في الثوب الذي </w:t>
      </w:r>
      <w:r w:rsidR="00204D7B">
        <w:rPr>
          <w:rFonts w:hint="cs"/>
          <w:b w:val="0"/>
          <w:bCs w:val="0"/>
          <w:color w:val="000000"/>
          <w:sz w:val="52"/>
          <w:szCs w:val="52"/>
          <w:rtl/>
        </w:rPr>
        <w:t>ن</w:t>
      </w:r>
      <w:r>
        <w:rPr>
          <w:rFonts w:hint="cs"/>
          <w:b w:val="0"/>
          <w:bCs w:val="0"/>
          <w:color w:val="000000"/>
          <w:sz w:val="52"/>
          <w:szCs w:val="52"/>
          <w:rtl/>
        </w:rPr>
        <w:t>حتمل</w:t>
      </w:r>
      <w:r w:rsidR="00204D7B">
        <w:rPr>
          <w:rFonts w:hint="cs"/>
          <w:b w:val="0"/>
          <w:bCs w:val="0"/>
          <w:color w:val="000000"/>
          <w:sz w:val="52"/>
          <w:szCs w:val="52"/>
          <w:rtl/>
        </w:rPr>
        <w:t xml:space="preserve"> أنه</w:t>
      </w:r>
      <w:r>
        <w:rPr>
          <w:rFonts w:hint="cs"/>
          <w:b w:val="0"/>
          <w:bCs w:val="0"/>
          <w:color w:val="000000"/>
          <w:sz w:val="52"/>
          <w:szCs w:val="52"/>
          <w:rtl/>
        </w:rPr>
        <w:t xml:space="preserve"> </w:t>
      </w:r>
      <w:r w:rsidR="00204D7B">
        <w:rPr>
          <w:rFonts w:hint="cs"/>
          <w:b w:val="0"/>
          <w:bCs w:val="0"/>
          <w:color w:val="000000"/>
          <w:sz w:val="52"/>
          <w:szCs w:val="52"/>
          <w:rtl/>
        </w:rPr>
        <w:t>أ</w:t>
      </w:r>
      <w:r>
        <w:rPr>
          <w:rFonts w:hint="cs"/>
          <w:b w:val="0"/>
          <w:bCs w:val="0"/>
          <w:color w:val="000000"/>
          <w:sz w:val="52"/>
          <w:szCs w:val="52"/>
          <w:rtl/>
        </w:rPr>
        <w:t>ص</w:t>
      </w:r>
      <w:r w:rsidR="00204D7B">
        <w:rPr>
          <w:rFonts w:hint="cs"/>
          <w:b w:val="0"/>
          <w:bCs w:val="0"/>
          <w:color w:val="000000"/>
          <w:sz w:val="52"/>
          <w:szCs w:val="52"/>
          <w:rtl/>
        </w:rPr>
        <w:t>ي</w:t>
      </w:r>
      <w:r>
        <w:rPr>
          <w:rFonts w:hint="cs"/>
          <w:b w:val="0"/>
          <w:bCs w:val="0"/>
          <w:color w:val="000000"/>
          <w:sz w:val="52"/>
          <w:szCs w:val="52"/>
          <w:rtl/>
        </w:rPr>
        <w:t>ب</w:t>
      </w:r>
      <w:r w:rsidR="00204D7B">
        <w:rPr>
          <w:rFonts w:hint="cs"/>
          <w:b w:val="0"/>
          <w:bCs w:val="0"/>
          <w:color w:val="000000"/>
          <w:sz w:val="52"/>
          <w:szCs w:val="52"/>
          <w:rtl/>
        </w:rPr>
        <w:t xml:space="preserve"> ب</w:t>
      </w:r>
      <w:r>
        <w:rPr>
          <w:rFonts w:hint="cs"/>
          <w:b w:val="0"/>
          <w:bCs w:val="0"/>
          <w:color w:val="000000"/>
          <w:sz w:val="52"/>
          <w:szCs w:val="52"/>
          <w:rtl/>
        </w:rPr>
        <w:t>النجاسة</w:t>
      </w:r>
      <w:r w:rsidR="00204D7B">
        <w:rPr>
          <w:rFonts w:hint="cs"/>
          <w:b w:val="0"/>
          <w:bCs w:val="0"/>
          <w:color w:val="000000"/>
          <w:sz w:val="52"/>
          <w:szCs w:val="52"/>
          <w:rtl/>
        </w:rPr>
        <w:t xml:space="preserve">، </w:t>
      </w:r>
      <w:r>
        <w:rPr>
          <w:rFonts w:hint="cs"/>
          <w:b w:val="0"/>
          <w:bCs w:val="0"/>
          <w:color w:val="000000"/>
          <w:sz w:val="52"/>
          <w:szCs w:val="52"/>
          <w:rtl/>
        </w:rPr>
        <w:t xml:space="preserve">وما دل على أن من تزوج امرأة ليس عليه </w:t>
      </w:r>
      <w:r w:rsidR="00204D7B">
        <w:rPr>
          <w:rFonts w:hint="cs"/>
          <w:b w:val="0"/>
          <w:bCs w:val="0"/>
          <w:color w:val="000000"/>
          <w:sz w:val="52"/>
          <w:szCs w:val="52"/>
          <w:rtl/>
        </w:rPr>
        <w:t>أن ي</w:t>
      </w:r>
      <w:r>
        <w:rPr>
          <w:rFonts w:hint="cs"/>
          <w:b w:val="0"/>
          <w:bCs w:val="0"/>
          <w:color w:val="000000"/>
          <w:sz w:val="52"/>
          <w:szCs w:val="52"/>
          <w:rtl/>
        </w:rPr>
        <w:t>فحص</w:t>
      </w:r>
      <w:r w:rsidR="00204D7B">
        <w:rPr>
          <w:rFonts w:hint="cs"/>
          <w:b w:val="0"/>
          <w:bCs w:val="0"/>
          <w:color w:val="000000"/>
          <w:sz w:val="52"/>
          <w:szCs w:val="52"/>
          <w:rtl/>
        </w:rPr>
        <w:t xml:space="preserve"> أن </w:t>
      </w:r>
      <w:r>
        <w:rPr>
          <w:rFonts w:hint="cs"/>
          <w:b w:val="0"/>
          <w:bCs w:val="0"/>
          <w:color w:val="000000"/>
          <w:sz w:val="52"/>
          <w:szCs w:val="52"/>
          <w:rtl/>
        </w:rPr>
        <w:t>لها زوج</w:t>
      </w:r>
      <w:r w:rsidR="00204D7B">
        <w:rPr>
          <w:rFonts w:hint="cs"/>
          <w:b w:val="0"/>
          <w:bCs w:val="0"/>
          <w:color w:val="000000"/>
          <w:sz w:val="52"/>
          <w:szCs w:val="52"/>
          <w:rtl/>
        </w:rPr>
        <w:t xml:space="preserve"> أو ليس لها زوج، طبعاً إذا كان لها زوج، فيعتبر هذا لو كان يعلم، يعتبر هذا زنا، من الزنا والعياذ بالله، يقول لك ما يدري، طيب </w:t>
      </w:r>
      <w:r w:rsidR="00204D7B">
        <w:rPr>
          <w:rFonts w:hint="cs"/>
          <w:b w:val="0"/>
          <w:bCs w:val="0"/>
          <w:color w:val="000000"/>
          <w:sz w:val="52"/>
          <w:szCs w:val="52"/>
          <w:rtl/>
        </w:rPr>
        <w:lastRenderedPageBreak/>
        <w:t>لو عقد عليها وتبين أنها لها زوج والعياذ بالله، هو يجب عليه أن يفارقها فوراً، بعد وماذا؟ وهذا هي بالنسبة لها يجري عليها الحد، لأنها عالمة...</w:t>
      </w:r>
    </w:p>
    <w:p w14:paraId="15A25F4D" w14:textId="0821DB07" w:rsidR="002E3074" w:rsidRDefault="002E3074" w:rsidP="00204D7B">
      <w:pPr>
        <w:pStyle w:val="4"/>
        <w:bidi/>
        <w:jc w:val="lowKashida"/>
        <w:rPr>
          <w:b w:val="0"/>
          <w:bCs w:val="0"/>
          <w:color w:val="000000"/>
          <w:sz w:val="52"/>
          <w:szCs w:val="52"/>
          <w:rtl/>
        </w:rPr>
      </w:pPr>
      <w:r>
        <w:rPr>
          <w:rFonts w:hint="cs"/>
          <w:b w:val="0"/>
          <w:bCs w:val="0"/>
          <w:color w:val="000000"/>
          <w:sz w:val="52"/>
          <w:szCs w:val="52"/>
          <w:rtl/>
        </w:rPr>
        <w:t xml:space="preserve"> وعدم وجوب السؤال عن ذكاة الجلود المأخوذة من المسلمين، بل تضمّن بعض النصوص إثارة الاحتمالات البعيدة</w:t>
      </w:r>
      <w:r w:rsidR="00204D7B">
        <w:rPr>
          <w:rFonts w:hint="cs"/>
          <w:b w:val="0"/>
          <w:bCs w:val="0"/>
          <w:color w:val="000000"/>
          <w:sz w:val="52"/>
          <w:szCs w:val="52"/>
          <w:rtl/>
        </w:rPr>
        <w:t xml:space="preserve"> والقول للمكلف أن عليك أن ت</w:t>
      </w:r>
      <w:r>
        <w:rPr>
          <w:rFonts w:hint="cs"/>
          <w:b w:val="0"/>
          <w:bCs w:val="0"/>
          <w:color w:val="000000"/>
          <w:sz w:val="52"/>
          <w:szCs w:val="52"/>
          <w:rtl/>
        </w:rPr>
        <w:t>تمسك ب</w:t>
      </w:r>
      <w:r w:rsidR="00204D7B">
        <w:rPr>
          <w:rFonts w:hint="cs"/>
          <w:b w:val="0"/>
          <w:bCs w:val="0"/>
          <w:color w:val="000000"/>
          <w:sz w:val="52"/>
          <w:szCs w:val="52"/>
          <w:rtl/>
        </w:rPr>
        <w:t xml:space="preserve">هذا الاحتمال البعيد لتجري </w:t>
      </w:r>
      <w:r>
        <w:rPr>
          <w:rFonts w:hint="cs"/>
          <w:b w:val="0"/>
          <w:bCs w:val="0"/>
          <w:color w:val="000000"/>
          <w:sz w:val="52"/>
          <w:szCs w:val="52"/>
          <w:rtl/>
        </w:rPr>
        <w:t>الأصل</w:t>
      </w:r>
      <w:r w:rsidR="00204D7B">
        <w:rPr>
          <w:rFonts w:hint="cs"/>
          <w:b w:val="0"/>
          <w:bCs w:val="0"/>
          <w:color w:val="000000"/>
          <w:sz w:val="52"/>
          <w:szCs w:val="52"/>
          <w:rtl/>
        </w:rPr>
        <w:t xml:space="preserve"> المؤمن، ولذلك قال: بالأصل</w:t>
      </w:r>
      <w:r>
        <w:rPr>
          <w:rFonts w:hint="cs"/>
          <w:b w:val="0"/>
          <w:bCs w:val="0"/>
          <w:color w:val="000000"/>
          <w:sz w:val="52"/>
          <w:szCs w:val="52"/>
          <w:rtl/>
        </w:rPr>
        <w:t xml:space="preserve"> ظاهر في الاكتفاء بالاحتمال وعدم وجوب التروي لدفعه الذي هو أخف من الفحص الخارجي.</w:t>
      </w:r>
    </w:p>
    <w:p w14:paraId="3F09ED6A" w14:textId="7D3B509F" w:rsidR="00204D7B" w:rsidRDefault="00204D7B" w:rsidP="002E3074">
      <w:pPr>
        <w:pStyle w:val="4"/>
        <w:bidi/>
        <w:jc w:val="lowKashida"/>
        <w:rPr>
          <w:b w:val="0"/>
          <w:bCs w:val="0"/>
          <w:color w:val="000000"/>
          <w:sz w:val="52"/>
          <w:szCs w:val="52"/>
          <w:rtl/>
        </w:rPr>
      </w:pPr>
      <w:r>
        <w:rPr>
          <w:rFonts w:hint="cs"/>
          <w:b w:val="0"/>
          <w:bCs w:val="0"/>
          <w:color w:val="000000"/>
          <w:sz w:val="52"/>
          <w:szCs w:val="52"/>
          <w:rtl/>
        </w:rPr>
        <w:t>يعني التروي هو مرحلة تجري قبل إجراء الأصل العملي، ولذلك مثلاً الشاك في صلاته ما يجوز له يبني على الأكثر، مثلاً الثلاث والأربع، ما يجوز له أن يبني على الأربع إلا بعد أن يتروى..</w:t>
      </w:r>
    </w:p>
    <w:p w14:paraId="319CD93F" w14:textId="77777777" w:rsidR="0019730C" w:rsidRDefault="00204D7B" w:rsidP="0019730C">
      <w:pPr>
        <w:pStyle w:val="4"/>
        <w:bidi/>
        <w:jc w:val="lowKashida"/>
        <w:rPr>
          <w:b w:val="0"/>
          <w:bCs w:val="0"/>
          <w:color w:val="000000"/>
          <w:sz w:val="52"/>
          <w:szCs w:val="52"/>
          <w:rtl/>
        </w:rPr>
      </w:pPr>
      <w:r>
        <w:rPr>
          <w:rFonts w:hint="cs"/>
          <w:b w:val="0"/>
          <w:bCs w:val="0"/>
          <w:color w:val="000000"/>
          <w:sz w:val="52"/>
          <w:szCs w:val="52"/>
          <w:rtl/>
        </w:rPr>
        <w:t>بل تضمن بعض النصوص إثارة الاحتمالات البعيدة ليتمسك بها المكلف، ليتمسك استناداً إلى هذه الاحتمالات بالأصل المؤمن، و</w:t>
      </w:r>
      <w:r w:rsidR="0019730C">
        <w:rPr>
          <w:rFonts w:hint="cs"/>
          <w:b w:val="0"/>
          <w:bCs w:val="0"/>
          <w:color w:val="000000"/>
          <w:sz w:val="52"/>
          <w:szCs w:val="52"/>
          <w:rtl/>
        </w:rPr>
        <w:t>هو ظاهر في الاكتفاء بالاحتمال وعدم وجوب التروي لدفعه الذي هو أخص من الفحص، الفحص هو درجة أعظم من التروي، و</w:t>
      </w:r>
      <w:r w:rsidR="002E3074">
        <w:rPr>
          <w:rFonts w:hint="cs"/>
          <w:b w:val="0"/>
          <w:bCs w:val="0"/>
          <w:color w:val="000000"/>
          <w:sz w:val="52"/>
          <w:szCs w:val="52"/>
          <w:rtl/>
        </w:rPr>
        <w:t>الظاهر عدم الخلاف في</w:t>
      </w:r>
      <w:r w:rsidR="0019730C">
        <w:rPr>
          <w:rFonts w:hint="cs"/>
          <w:b w:val="0"/>
          <w:bCs w:val="0"/>
          <w:color w:val="000000"/>
          <w:sz w:val="52"/>
          <w:szCs w:val="52"/>
          <w:rtl/>
        </w:rPr>
        <w:t xml:space="preserve"> </w:t>
      </w:r>
      <w:r w:rsidR="002E3074">
        <w:rPr>
          <w:rFonts w:hint="cs"/>
          <w:b w:val="0"/>
          <w:bCs w:val="0"/>
          <w:color w:val="000000"/>
          <w:sz w:val="52"/>
          <w:szCs w:val="52"/>
          <w:rtl/>
        </w:rPr>
        <w:t>ه</w:t>
      </w:r>
      <w:r w:rsidR="0019730C">
        <w:rPr>
          <w:rFonts w:hint="cs"/>
          <w:b w:val="0"/>
          <w:bCs w:val="0"/>
          <w:color w:val="000000"/>
          <w:sz w:val="52"/>
          <w:szCs w:val="52"/>
          <w:rtl/>
        </w:rPr>
        <w:t>ذا المطلب</w:t>
      </w:r>
      <w:r w:rsidR="002E3074">
        <w:rPr>
          <w:rFonts w:hint="cs"/>
          <w:b w:val="0"/>
          <w:bCs w:val="0"/>
          <w:color w:val="000000"/>
          <w:sz w:val="52"/>
          <w:szCs w:val="52"/>
          <w:rtl/>
        </w:rPr>
        <w:t xml:space="preserve"> في </w:t>
      </w:r>
      <w:proofErr w:type="gramStart"/>
      <w:r w:rsidR="002E3074">
        <w:rPr>
          <w:rFonts w:hint="cs"/>
          <w:b w:val="0"/>
          <w:bCs w:val="0"/>
          <w:color w:val="000000"/>
          <w:sz w:val="52"/>
          <w:szCs w:val="52"/>
          <w:rtl/>
        </w:rPr>
        <w:t>الجملة ،</w:t>
      </w:r>
      <w:proofErr w:type="gramEnd"/>
      <w:r w:rsidR="002E3074">
        <w:rPr>
          <w:rFonts w:hint="cs"/>
          <w:b w:val="0"/>
          <w:bCs w:val="0"/>
          <w:color w:val="000000"/>
          <w:sz w:val="52"/>
          <w:szCs w:val="52"/>
          <w:rtl/>
        </w:rPr>
        <w:t xml:space="preserve"> بل ربما ادعي </w:t>
      </w:r>
      <w:r w:rsidR="0019730C">
        <w:rPr>
          <w:rFonts w:hint="cs"/>
          <w:b w:val="0"/>
          <w:bCs w:val="0"/>
          <w:color w:val="000000"/>
          <w:sz w:val="52"/>
          <w:szCs w:val="52"/>
          <w:rtl/>
        </w:rPr>
        <w:t xml:space="preserve">عليه </w:t>
      </w:r>
      <w:r w:rsidR="002E3074">
        <w:rPr>
          <w:rFonts w:hint="cs"/>
          <w:b w:val="0"/>
          <w:bCs w:val="0"/>
          <w:color w:val="000000"/>
          <w:sz w:val="52"/>
          <w:szCs w:val="52"/>
          <w:rtl/>
        </w:rPr>
        <w:t>الإجماع</w:t>
      </w:r>
      <w:r w:rsidR="0019730C">
        <w:rPr>
          <w:rFonts w:hint="cs"/>
          <w:b w:val="0"/>
          <w:bCs w:val="0"/>
          <w:color w:val="000000"/>
          <w:sz w:val="52"/>
          <w:szCs w:val="52"/>
          <w:rtl/>
        </w:rPr>
        <w:t>،</w:t>
      </w:r>
      <w:r w:rsidR="002E3074">
        <w:rPr>
          <w:rFonts w:hint="cs"/>
          <w:b w:val="0"/>
          <w:bCs w:val="0"/>
          <w:color w:val="000000"/>
          <w:sz w:val="52"/>
          <w:szCs w:val="52"/>
          <w:rtl/>
        </w:rPr>
        <w:t xml:space="preserve"> وإنما أوجب </w:t>
      </w:r>
      <w:r w:rsidR="002E3074">
        <w:rPr>
          <w:rFonts w:hint="cs"/>
          <w:b w:val="0"/>
          <w:bCs w:val="0"/>
          <w:color w:val="000000"/>
          <w:sz w:val="52"/>
          <w:szCs w:val="52"/>
          <w:rtl/>
        </w:rPr>
        <w:lastRenderedPageBreak/>
        <w:t>الفحص في بعض الموارد بعض القدماء و</w:t>
      </w:r>
      <w:r w:rsidR="0019730C">
        <w:rPr>
          <w:rFonts w:hint="cs"/>
          <w:b w:val="0"/>
          <w:bCs w:val="0"/>
          <w:color w:val="000000"/>
          <w:sz w:val="52"/>
          <w:szCs w:val="52"/>
          <w:rtl/>
        </w:rPr>
        <w:t>أيضاً مال إليه بعض ا</w:t>
      </w:r>
      <w:r w:rsidR="002E3074">
        <w:rPr>
          <w:rFonts w:hint="cs"/>
          <w:b w:val="0"/>
          <w:bCs w:val="0"/>
          <w:color w:val="000000"/>
          <w:sz w:val="52"/>
          <w:szCs w:val="52"/>
          <w:rtl/>
        </w:rPr>
        <w:t xml:space="preserve">لمتأخرين </w:t>
      </w:r>
      <w:r w:rsidR="0019730C">
        <w:rPr>
          <w:rFonts w:hint="cs"/>
          <w:b w:val="0"/>
          <w:bCs w:val="0"/>
          <w:color w:val="000000"/>
          <w:sz w:val="52"/>
          <w:szCs w:val="52"/>
          <w:rtl/>
        </w:rPr>
        <w:t>ب</w:t>
      </w:r>
      <w:r w:rsidR="002E3074">
        <w:rPr>
          <w:rFonts w:hint="cs"/>
          <w:b w:val="0"/>
          <w:bCs w:val="0"/>
          <w:color w:val="000000"/>
          <w:sz w:val="52"/>
          <w:szCs w:val="52"/>
          <w:rtl/>
        </w:rPr>
        <w:t>دعوى توقف العلم بالحكم فيها على الفحص</w:t>
      </w:r>
      <w:r w:rsidR="0019730C">
        <w:rPr>
          <w:rFonts w:hint="cs"/>
          <w:b w:val="0"/>
          <w:bCs w:val="0"/>
          <w:color w:val="000000"/>
          <w:sz w:val="52"/>
          <w:szCs w:val="52"/>
          <w:rtl/>
        </w:rPr>
        <w:t xml:space="preserve">، يعني قال ما نعلم بالحكم، كما ذكرنا في النصاب </w:t>
      </w:r>
      <w:proofErr w:type="spellStart"/>
      <w:r w:rsidR="0019730C">
        <w:rPr>
          <w:rFonts w:hint="cs"/>
          <w:b w:val="0"/>
          <w:bCs w:val="0"/>
          <w:color w:val="000000"/>
          <w:sz w:val="52"/>
          <w:szCs w:val="52"/>
          <w:rtl/>
        </w:rPr>
        <w:t>الزكوي</w:t>
      </w:r>
      <w:proofErr w:type="spellEnd"/>
      <w:r w:rsidR="0019730C">
        <w:rPr>
          <w:rFonts w:hint="cs"/>
          <w:b w:val="0"/>
          <w:bCs w:val="0"/>
          <w:color w:val="000000"/>
          <w:sz w:val="52"/>
          <w:szCs w:val="52"/>
          <w:rtl/>
        </w:rPr>
        <w:t xml:space="preserve"> مثلاً، أو في تحديد المسافة...</w:t>
      </w:r>
    </w:p>
    <w:p w14:paraId="112EC4F3" w14:textId="323FF84C" w:rsidR="002E3074" w:rsidRDefault="0019730C" w:rsidP="0019730C">
      <w:pPr>
        <w:pStyle w:val="4"/>
        <w:bidi/>
        <w:jc w:val="lowKashida"/>
        <w:rPr>
          <w:b w:val="0"/>
          <w:bCs w:val="0"/>
          <w:color w:val="000000"/>
          <w:sz w:val="52"/>
          <w:szCs w:val="52"/>
          <w:rtl/>
        </w:rPr>
      </w:pPr>
      <w:r>
        <w:rPr>
          <w:rFonts w:hint="cs"/>
          <w:b w:val="0"/>
          <w:bCs w:val="0"/>
          <w:color w:val="000000"/>
          <w:sz w:val="52"/>
          <w:szCs w:val="52"/>
          <w:rtl/>
        </w:rPr>
        <w:t>بدعوى توقف العلم بالحكم فيها على الفحص غالباً</w:t>
      </w:r>
      <w:proofErr w:type="gramStart"/>
      <w:r>
        <w:rPr>
          <w:rFonts w:hint="cs"/>
          <w:b w:val="0"/>
          <w:bCs w:val="0"/>
          <w:color w:val="000000"/>
          <w:sz w:val="52"/>
          <w:szCs w:val="52"/>
          <w:rtl/>
        </w:rPr>
        <w:t xml:space="preserve">، </w:t>
      </w:r>
      <w:r w:rsidR="002E3074">
        <w:rPr>
          <w:rFonts w:hint="cs"/>
          <w:b w:val="0"/>
          <w:bCs w:val="0"/>
          <w:color w:val="000000"/>
          <w:sz w:val="52"/>
          <w:szCs w:val="52"/>
          <w:rtl/>
        </w:rPr>
        <w:t>،</w:t>
      </w:r>
      <w:proofErr w:type="gramEnd"/>
      <w:r w:rsidR="002E3074">
        <w:rPr>
          <w:rFonts w:hint="cs"/>
          <w:b w:val="0"/>
          <w:bCs w:val="0"/>
          <w:color w:val="000000"/>
          <w:sz w:val="52"/>
          <w:szCs w:val="52"/>
          <w:rtl/>
        </w:rPr>
        <w:t xml:space="preserve"> كالشك في المسافة المقتضية للقصر والإفطار ، والاستطاعة المقتضية للحج ، والنصاب </w:t>
      </w:r>
      <w:proofErr w:type="spellStart"/>
      <w:r w:rsidR="002E3074">
        <w:rPr>
          <w:rFonts w:hint="cs"/>
          <w:b w:val="0"/>
          <w:bCs w:val="0"/>
          <w:color w:val="000000"/>
          <w:sz w:val="52"/>
          <w:szCs w:val="52"/>
          <w:rtl/>
        </w:rPr>
        <w:t>الزكوي</w:t>
      </w:r>
      <w:proofErr w:type="spellEnd"/>
      <w:r w:rsidR="002E3074">
        <w:rPr>
          <w:rFonts w:hint="cs"/>
          <w:b w:val="0"/>
          <w:bCs w:val="0"/>
          <w:color w:val="000000"/>
          <w:sz w:val="52"/>
          <w:szCs w:val="52"/>
          <w:rtl/>
        </w:rPr>
        <w:t xml:space="preserve"> والربح الذي يجب </w:t>
      </w:r>
      <w:r>
        <w:rPr>
          <w:rFonts w:hint="cs"/>
          <w:b w:val="0"/>
          <w:bCs w:val="0"/>
          <w:color w:val="000000"/>
          <w:sz w:val="52"/>
          <w:szCs w:val="52"/>
          <w:rtl/>
        </w:rPr>
        <w:t>معه</w:t>
      </w:r>
      <w:r w:rsidR="002E3074">
        <w:rPr>
          <w:rFonts w:hint="cs"/>
          <w:b w:val="0"/>
          <w:bCs w:val="0"/>
          <w:color w:val="000000"/>
          <w:sz w:val="52"/>
          <w:szCs w:val="52"/>
          <w:rtl/>
        </w:rPr>
        <w:t xml:space="preserve"> الخمس.</w:t>
      </w:r>
    </w:p>
    <w:p w14:paraId="2B77B05C" w14:textId="77777777" w:rsidR="0019730C" w:rsidRDefault="0019730C" w:rsidP="00091D33">
      <w:pPr>
        <w:jc w:val="both"/>
        <w:rPr>
          <w:sz w:val="52"/>
          <w:szCs w:val="52"/>
          <w:rtl/>
        </w:rPr>
      </w:pPr>
      <w:r>
        <w:rPr>
          <w:rFonts w:hint="cs"/>
          <w:sz w:val="52"/>
          <w:szCs w:val="52"/>
          <w:rtl/>
        </w:rPr>
        <w:t xml:space="preserve">وصلى الله وسلم وزاد وبارك على سيدنا ونبينا محمد </w:t>
      </w:r>
      <w:proofErr w:type="spellStart"/>
      <w:r>
        <w:rPr>
          <w:rFonts w:hint="cs"/>
          <w:sz w:val="52"/>
          <w:szCs w:val="52"/>
          <w:rtl/>
        </w:rPr>
        <w:t>وآله</w:t>
      </w:r>
      <w:proofErr w:type="spellEnd"/>
      <w:r>
        <w:rPr>
          <w:rFonts w:hint="cs"/>
          <w:sz w:val="52"/>
          <w:szCs w:val="52"/>
          <w:rtl/>
        </w:rPr>
        <w:t xml:space="preserve"> أجمعين الطيبين الطاهرين.</w:t>
      </w:r>
    </w:p>
    <w:sectPr w:rsidR="0019730C" w:rsidSect="005A62F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074"/>
    <w:rsid w:val="00041FDB"/>
    <w:rsid w:val="0019730C"/>
    <w:rsid w:val="00204D7B"/>
    <w:rsid w:val="00226D39"/>
    <w:rsid w:val="002E3074"/>
    <w:rsid w:val="004E6DF7"/>
    <w:rsid w:val="00566F92"/>
    <w:rsid w:val="005A62F7"/>
    <w:rsid w:val="009468E8"/>
    <w:rsid w:val="00975419"/>
    <w:rsid w:val="00B5096F"/>
    <w:rsid w:val="00B54C42"/>
    <w:rsid w:val="00B92A31"/>
    <w:rsid w:val="00C8215C"/>
    <w:rsid w:val="00E74E79"/>
    <w:rsid w:val="00F364D0"/>
    <w:rsid w:val="00FD04CD"/>
    <w:rsid w:val="00FE02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702F"/>
  <w15:docId w15:val="{0B604758-CC7C-431F-A78D-59337467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074"/>
    <w:pPr>
      <w:bidi/>
      <w:spacing w:after="0" w:line="240" w:lineRule="auto"/>
    </w:pPr>
    <w:rPr>
      <w:rFonts w:ascii="Times New Roman" w:eastAsia="Times New Roman" w:hAnsi="Times New Roman" w:cs="Times New Roman"/>
      <w:sz w:val="24"/>
      <w:szCs w:val="24"/>
    </w:rPr>
  </w:style>
  <w:style w:type="paragraph" w:styleId="4">
    <w:name w:val="heading 4"/>
    <w:basedOn w:val="a"/>
    <w:link w:val="4Char1"/>
    <w:qFormat/>
    <w:rsid w:val="002E3074"/>
    <w:pPr>
      <w:bidi w:val="0"/>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uiPriority w:val="9"/>
    <w:semiHidden/>
    <w:rsid w:val="002E3074"/>
    <w:rPr>
      <w:rFonts w:asciiTheme="majorHAnsi" w:eastAsiaTheme="majorEastAsia" w:hAnsiTheme="majorHAnsi" w:cstheme="majorBidi"/>
      <w:b/>
      <w:bCs/>
      <w:i/>
      <w:iCs/>
      <w:color w:val="4F81BD" w:themeColor="accent1"/>
      <w:sz w:val="24"/>
      <w:szCs w:val="24"/>
    </w:rPr>
  </w:style>
  <w:style w:type="character" w:customStyle="1" w:styleId="4Char1">
    <w:name w:val="عنوان 4 Char1"/>
    <w:link w:val="4"/>
    <w:locked/>
    <w:rsid w:val="002E307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14</Pages>
  <Words>1948</Words>
  <Characters>11108</Characters>
  <Application>Microsoft Office Word</Application>
  <DocSecurity>0</DocSecurity>
  <Lines>92</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dc:creator>
  <cp:lastModifiedBy>AbuhabeebQtf</cp:lastModifiedBy>
  <cp:revision>3</cp:revision>
  <dcterms:created xsi:type="dcterms:W3CDTF">2021-02-11T17:49:00Z</dcterms:created>
  <dcterms:modified xsi:type="dcterms:W3CDTF">2021-02-15T04:16:00Z</dcterms:modified>
</cp:coreProperties>
</file>