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A718A6" w:rsidRDefault="00F87363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لازال الكلام موصولاً حول ما أفاده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(قدس الله نفسه الزكية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من أن الحكم الترخيصي إذا علق على 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لا يجوز إجراء البراءة فيه ما لم نحرز ذلك الأمر الوجودي ولو بأصل </w:t>
      </w:r>
      <w:proofErr w:type="spellStart"/>
      <w:r>
        <w:rPr>
          <w:rFonts w:hint="cs"/>
          <w:sz w:val="40"/>
          <w:szCs w:val="40"/>
          <w:rtl/>
        </w:rPr>
        <w:t>عملي،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وقلنا:</w:t>
      </w:r>
      <w:proofErr w:type="spellEnd"/>
      <w:r>
        <w:rPr>
          <w:rFonts w:hint="cs"/>
          <w:sz w:val="40"/>
          <w:szCs w:val="40"/>
          <w:rtl/>
        </w:rPr>
        <w:t xml:space="preserve"> إنه (قدس الله نفسه الزكية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أورد مثالين أو ثلاثة </w:t>
      </w:r>
      <w:proofErr w:type="spellStart"/>
      <w:r>
        <w:rPr>
          <w:rFonts w:hint="cs"/>
          <w:sz w:val="40"/>
          <w:szCs w:val="40"/>
          <w:rtl/>
        </w:rPr>
        <w:t>أمثلة،</w:t>
      </w:r>
      <w:proofErr w:type="spellEnd"/>
      <w:r>
        <w:rPr>
          <w:rFonts w:hint="cs"/>
          <w:sz w:val="40"/>
          <w:szCs w:val="40"/>
          <w:rtl/>
        </w:rPr>
        <w:t xml:space="preserve"> وصل بنا الكلام إلى مناقشة تلكم الأمثلة التي أوردها (قدس الله نفسه الزكية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>...</w:t>
      </w:r>
      <w:proofErr w:type="spellStart"/>
      <w:r>
        <w:rPr>
          <w:rFonts w:hint="cs"/>
          <w:sz w:val="40"/>
          <w:szCs w:val="40"/>
          <w:rtl/>
        </w:rPr>
        <w:t>.</w:t>
      </w:r>
      <w:proofErr w:type="spellEnd"/>
    </w:p>
    <w:p w:rsidR="00F87363" w:rsidRDefault="00F87363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</w:t>
      </w:r>
      <w:proofErr w:type="spellStart"/>
      <w:r>
        <w:rPr>
          <w:rFonts w:hint="cs"/>
          <w:sz w:val="40"/>
          <w:szCs w:val="40"/>
          <w:rtl/>
        </w:rPr>
        <w:t>.</w:t>
      </w:r>
      <w:proofErr w:type="spellEnd"/>
    </w:p>
    <w:p w:rsidR="00F87363" w:rsidRDefault="00F87363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نحن أصلاً ما </w:t>
      </w:r>
      <w:proofErr w:type="spellStart"/>
      <w:r>
        <w:rPr>
          <w:rFonts w:hint="cs"/>
          <w:sz w:val="40"/>
          <w:szCs w:val="40"/>
          <w:rtl/>
        </w:rPr>
        <w:t>درسنا،</w:t>
      </w:r>
      <w:proofErr w:type="spellEnd"/>
      <w:r>
        <w:rPr>
          <w:rFonts w:hint="cs"/>
          <w:sz w:val="40"/>
          <w:szCs w:val="40"/>
          <w:rtl/>
        </w:rPr>
        <w:t xml:space="preserve"> كله حول الحمى </w:t>
      </w:r>
      <w:proofErr w:type="spellStart"/>
      <w:r>
        <w:rPr>
          <w:rFonts w:hint="cs"/>
          <w:sz w:val="40"/>
          <w:szCs w:val="40"/>
          <w:rtl/>
        </w:rPr>
        <w:t>ندور،</w:t>
      </w:r>
      <w:proofErr w:type="spellEnd"/>
      <w:r>
        <w:rPr>
          <w:rFonts w:hint="cs"/>
          <w:sz w:val="40"/>
          <w:szCs w:val="40"/>
          <w:rtl/>
        </w:rPr>
        <w:t xml:space="preserve"> إذا </w:t>
      </w:r>
      <w:proofErr w:type="spellStart"/>
      <w:r>
        <w:rPr>
          <w:rFonts w:hint="cs"/>
          <w:sz w:val="40"/>
          <w:szCs w:val="40"/>
          <w:rtl/>
        </w:rPr>
        <w:t>تبي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الصج</w:t>
      </w:r>
      <w:proofErr w:type="spellEnd"/>
      <w:r>
        <w:rPr>
          <w:rFonts w:hint="cs"/>
          <w:sz w:val="40"/>
          <w:szCs w:val="40"/>
          <w:rtl/>
        </w:rPr>
        <w:t xml:space="preserve"> ما </w:t>
      </w:r>
      <w:proofErr w:type="spellStart"/>
      <w:r>
        <w:rPr>
          <w:rFonts w:hint="cs"/>
          <w:sz w:val="40"/>
          <w:szCs w:val="40"/>
          <w:rtl/>
        </w:rPr>
        <w:t>درسنا،</w:t>
      </w:r>
      <w:proofErr w:type="spellEnd"/>
      <w:r>
        <w:rPr>
          <w:rFonts w:hint="cs"/>
          <w:sz w:val="40"/>
          <w:szCs w:val="40"/>
          <w:rtl/>
        </w:rPr>
        <w:t xml:space="preserve"> الدرس الذي أقل من ساعة إلا </w:t>
      </w:r>
      <w:proofErr w:type="spellStart"/>
      <w:r>
        <w:rPr>
          <w:rFonts w:hint="cs"/>
          <w:sz w:val="40"/>
          <w:szCs w:val="40"/>
          <w:rtl/>
        </w:rPr>
        <w:t>عشر،</w:t>
      </w:r>
      <w:proofErr w:type="spellEnd"/>
      <w:r>
        <w:rPr>
          <w:rFonts w:hint="cs"/>
          <w:sz w:val="40"/>
          <w:szCs w:val="40"/>
          <w:rtl/>
        </w:rPr>
        <w:t xml:space="preserve"> ساعة إلا </w:t>
      </w:r>
      <w:proofErr w:type="spellStart"/>
      <w:r>
        <w:rPr>
          <w:rFonts w:hint="cs"/>
          <w:sz w:val="40"/>
          <w:szCs w:val="40"/>
          <w:rtl/>
        </w:rPr>
        <w:t>ربع،</w:t>
      </w:r>
      <w:proofErr w:type="spellEnd"/>
      <w:r>
        <w:rPr>
          <w:rFonts w:hint="cs"/>
          <w:sz w:val="40"/>
          <w:szCs w:val="40"/>
          <w:rtl/>
        </w:rPr>
        <w:t xml:space="preserve"> يعني </w:t>
      </w:r>
      <w:proofErr w:type="spellStart"/>
      <w:r>
        <w:rPr>
          <w:rFonts w:hint="cs"/>
          <w:sz w:val="40"/>
          <w:szCs w:val="40"/>
          <w:rtl/>
        </w:rPr>
        <w:t>إيش</w:t>
      </w:r>
      <w:proofErr w:type="spellEnd"/>
      <w:r>
        <w:rPr>
          <w:rFonts w:hint="cs"/>
          <w:sz w:val="40"/>
          <w:szCs w:val="40"/>
          <w:rtl/>
        </w:rPr>
        <w:t xml:space="preserve"> بتقول فيه؟ </w:t>
      </w:r>
    </w:p>
    <w:p w:rsidR="00F87363" w:rsidRDefault="00F87363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</w:t>
      </w:r>
      <w:proofErr w:type="spellStart"/>
      <w:r>
        <w:rPr>
          <w:rFonts w:hint="cs"/>
          <w:sz w:val="40"/>
          <w:szCs w:val="40"/>
          <w:rtl/>
        </w:rPr>
        <w:t>.</w:t>
      </w:r>
      <w:proofErr w:type="spellEnd"/>
    </w:p>
    <w:p w:rsidR="00F87363" w:rsidRDefault="00F87363" w:rsidP="00F87363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هذا </w:t>
      </w:r>
      <w:proofErr w:type="spellStart"/>
      <w:r>
        <w:rPr>
          <w:rFonts w:hint="cs"/>
          <w:sz w:val="40"/>
          <w:szCs w:val="40"/>
          <w:rtl/>
        </w:rPr>
        <w:t>أصول،</w:t>
      </w:r>
      <w:proofErr w:type="spellEnd"/>
      <w:r>
        <w:rPr>
          <w:rFonts w:hint="cs"/>
          <w:sz w:val="40"/>
          <w:szCs w:val="40"/>
          <w:rtl/>
        </w:rPr>
        <w:t xml:space="preserve"> يا حبيبي المراجع ذيليه في آخر العمر يجيب لك </w:t>
      </w:r>
      <w:proofErr w:type="spellStart"/>
      <w:r>
        <w:rPr>
          <w:rFonts w:hint="cs"/>
          <w:sz w:val="40"/>
          <w:szCs w:val="40"/>
          <w:rtl/>
        </w:rPr>
        <w:t>الزبدة،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والزبدة</w:t>
      </w:r>
      <w:proofErr w:type="spellEnd"/>
      <w:r>
        <w:rPr>
          <w:rFonts w:hint="cs"/>
          <w:sz w:val="40"/>
          <w:szCs w:val="40"/>
          <w:rtl/>
        </w:rPr>
        <w:t xml:space="preserve"> هذه يعطونها المحلقين من </w:t>
      </w:r>
      <w:proofErr w:type="spellStart"/>
      <w:r>
        <w:rPr>
          <w:rFonts w:hint="cs"/>
          <w:sz w:val="40"/>
          <w:szCs w:val="40"/>
          <w:rtl/>
        </w:rPr>
        <w:t>تلامذتهم،</w:t>
      </w:r>
      <w:proofErr w:type="spellEnd"/>
      <w:r>
        <w:rPr>
          <w:rFonts w:hint="cs"/>
          <w:sz w:val="40"/>
          <w:szCs w:val="40"/>
          <w:rtl/>
        </w:rPr>
        <w:t xml:space="preserve"> لا يعتمدون </w:t>
      </w:r>
      <w:proofErr w:type="spellStart"/>
      <w:r>
        <w:rPr>
          <w:rFonts w:hint="cs"/>
          <w:sz w:val="40"/>
          <w:szCs w:val="40"/>
          <w:rtl/>
        </w:rPr>
        <w:t>على،</w:t>
      </w:r>
      <w:proofErr w:type="spellEnd"/>
      <w:r>
        <w:rPr>
          <w:rFonts w:hint="cs"/>
          <w:sz w:val="40"/>
          <w:szCs w:val="40"/>
          <w:rtl/>
        </w:rPr>
        <w:t xml:space="preserve"> يعني يقول لك الحر تكفيه الإشارة على هذا </w:t>
      </w:r>
      <w:proofErr w:type="spellStart"/>
      <w:r>
        <w:rPr>
          <w:rFonts w:hint="cs"/>
          <w:sz w:val="40"/>
          <w:szCs w:val="40"/>
          <w:rtl/>
        </w:rPr>
        <w:t>النمط،</w:t>
      </w:r>
      <w:proofErr w:type="spellEnd"/>
      <w:r>
        <w:rPr>
          <w:rFonts w:hint="cs"/>
          <w:sz w:val="40"/>
          <w:szCs w:val="40"/>
          <w:rtl/>
        </w:rPr>
        <w:t xml:space="preserve"> لا يعتمد على قضايا التفصيل والإيضاح وإن قلت </w:t>
      </w:r>
      <w:proofErr w:type="spellStart"/>
      <w:r>
        <w:rPr>
          <w:rFonts w:hint="cs"/>
          <w:sz w:val="40"/>
          <w:szCs w:val="40"/>
          <w:rtl/>
        </w:rPr>
        <w:t>قلت،</w:t>
      </w:r>
      <w:proofErr w:type="spellEnd"/>
      <w:r>
        <w:rPr>
          <w:rFonts w:hint="cs"/>
          <w:sz w:val="40"/>
          <w:szCs w:val="40"/>
          <w:rtl/>
        </w:rPr>
        <w:t xml:space="preserve"> هذا كله في الدورات </w:t>
      </w:r>
      <w:proofErr w:type="spellStart"/>
      <w:r>
        <w:rPr>
          <w:rFonts w:hint="cs"/>
          <w:sz w:val="40"/>
          <w:szCs w:val="40"/>
          <w:rtl/>
        </w:rPr>
        <w:t>السابقة،</w:t>
      </w:r>
      <w:proofErr w:type="spellEnd"/>
      <w:r>
        <w:rPr>
          <w:rFonts w:hint="cs"/>
          <w:sz w:val="40"/>
          <w:szCs w:val="40"/>
          <w:rtl/>
        </w:rPr>
        <w:t xml:space="preserve"> دائماً </w:t>
      </w:r>
      <w:proofErr w:type="spellStart"/>
      <w:r>
        <w:rPr>
          <w:rFonts w:hint="cs"/>
          <w:sz w:val="40"/>
          <w:szCs w:val="40"/>
          <w:rtl/>
        </w:rPr>
        <w:t>بالإشارة،</w:t>
      </w:r>
      <w:proofErr w:type="spellEnd"/>
      <w:r>
        <w:rPr>
          <w:rFonts w:hint="cs"/>
          <w:sz w:val="40"/>
          <w:szCs w:val="40"/>
          <w:rtl/>
        </w:rPr>
        <w:t xml:space="preserve"> نحن إذا </w:t>
      </w:r>
      <w:proofErr w:type="spellStart"/>
      <w:r>
        <w:rPr>
          <w:rFonts w:hint="cs"/>
          <w:sz w:val="40"/>
          <w:szCs w:val="40"/>
          <w:rtl/>
        </w:rPr>
        <w:t>تبونا</w:t>
      </w:r>
      <w:proofErr w:type="spellEnd"/>
      <w:r>
        <w:rPr>
          <w:rFonts w:hint="cs"/>
          <w:sz w:val="40"/>
          <w:szCs w:val="40"/>
          <w:rtl/>
        </w:rPr>
        <w:t xml:space="preserve"> نمشي كذا بالإشارة ما عندي </w:t>
      </w:r>
      <w:proofErr w:type="spellStart"/>
      <w:r>
        <w:rPr>
          <w:rFonts w:hint="cs"/>
          <w:sz w:val="40"/>
          <w:szCs w:val="40"/>
          <w:rtl/>
        </w:rPr>
        <w:t>مشكلة،</w:t>
      </w:r>
      <w:proofErr w:type="spellEnd"/>
      <w:r>
        <w:rPr>
          <w:rFonts w:hint="cs"/>
          <w:sz w:val="40"/>
          <w:szCs w:val="40"/>
          <w:rtl/>
        </w:rPr>
        <w:t xml:space="preserve"> بس المشكلة أن بعضكم يقول لي </w:t>
      </w:r>
      <w:proofErr w:type="spellStart"/>
      <w:r>
        <w:rPr>
          <w:rFonts w:hint="cs"/>
          <w:sz w:val="40"/>
          <w:szCs w:val="40"/>
          <w:rtl/>
        </w:rPr>
        <w:t>لا،</w:t>
      </w:r>
      <w:proofErr w:type="spellEnd"/>
      <w:r>
        <w:rPr>
          <w:rFonts w:hint="cs"/>
          <w:sz w:val="40"/>
          <w:szCs w:val="40"/>
          <w:rtl/>
        </w:rPr>
        <w:t xml:space="preserve"> لابد توضح </w:t>
      </w:r>
      <w:proofErr w:type="spellStart"/>
      <w:r>
        <w:rPr>
          <w:rFonts w:hint="cs"/>
          <w:sz w:val="40"/>
          <w:szCs w:val="40"/>
          <w:rtl/>
        </w:rPr>
        <w:t>وتقول،</w:t>
      </w:r>
      <w:proofErr w:type="spellEnd"/>
      <w:r>
        <w:rPr>
          <w:rFonts w:hint="cs"/>
          <w:sz w:val="40"/>
          <w:szCs w:val="40"/>
          <w:rtl/>
        </w:rPr>
        <w:t xml:space="preserve"> وإلا أنا لا بأس...</w:t>
      </w:r>
      <w:proofErr w:type="spellStart"/>
      <w:r>
        <w:rPr>
          <w:rFonts w:hint="cs"/>
          <w:sz w:val="40"/>
          <w:szCs w:val="40"/>
          <w:rtl/>
        </w:rPr>
        <w:t>.</w:t>
      </w:r>
      <w:proofErr w:type="spellEnd"/>
    </w:p>
    <w:p w:rsidR="00F87363" w:rsidRDefault="00F87363" w:rsidP="00F87363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</w:t>
      </w:r>
      <w:proofErr w:type="spellStart"/>
      <w:r>
        <w:rPr>
          <w:rFonts w:hint="cs"/>
          <w:sz w:val="40"/>
          <w:szCs w:val="40"/>
          <w:rtl/>
        </w:rPr>
        <w:t>.</w:t>
      </w:r>
      <w:proofErr w:type="spellEnd"/>
      <w:r>
        <w:rPr>
          <w:rFonts w:hint="cs"/>
          <w:sz w:val="40"/>
          <w:szCs w:val="40"/>
          <w:rtl/>
        </w:rPr>
        <w:br/>
        <w:t xml:space="preserve">نحن الآن بين </w:t>
      </w:r>
      <w:proofErr w:type="spellStart"/>
      <w:r>
        <w:rPr>
          <w:rFonts w:hint="cs"/>
          <w:sz w:val="40"/>
          <w:szCs w:val="40"/>
          <w:rtl/>
        </w:rPr>
        <w:t>بين</w:t>
      </w:r>
      <w:proofErr w:type="spellEnd"/>
      <w:r>
        <w:rPr>
          <w:rFonts w:hint="cs"/>
          <w:sz w:val="40"/>
          <w:szCs w:val="40"/>
          <w:rtl/>
        </w:rPr>
        <w:t xml:space="preserve"> بالفعل يعني...</w:t>
      </w:r>
    </w:p>
    <w:p w:rsidR="00F87363" w:rsidRDefault="00F87363" w:rsidP="00F87363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نحن </w:t>
      </w:r>
      <w:proofErr w:type="spellStart"/>
      <w:r>
        <w:rPr>
          <w:rFonts w:hint="cs"/>
          <w:sz w:val="40"/>
          <w:szCs w:val="40"/>
          <w:rtl/>
        </w:rPr>
        <w:t>قلنا:</w:t>
      </w:r>
      <w:proofErr w:type="spellEnd"/>
      <w:r>
        <w:rPr>
          <w:rFonts w:hint="cs"/>
          <w:sz w:val="40"/>
          <w:szCs w:val="40"/>
          <w:rtl/>
        </w:rPr>
        <w:t xml:space="preserve"> إن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أورد مثالين أو ثلاثة </w:t>
      </w:r>
      <w:proofErr w:type="spellStart"/>
      <w:r>
        <w:rPr>
          <w:rFonts w:hint="cs"/>
          <w:sz w:val="40"/>
          <w:szCs w:val="40"/>
          <w:rtl/>
        </w:rPr>
        <w:t>أمثلة،</w:t>
      </w:r>
      <w:proofErr w:type="spellEnd"/>
      <w:r>
        <w:rPr>
          <w:rFonts w:hint="cs"/>
          <w:sz w:val="40"/>
          <w:szCs w:val="40"/>
          <w:rtl/>
        </w:rPr>
        <w:t xml:space="preserve"> إيضاح لما قاله كثمرة عملية لتفصيله: </w:t>
      </w:r>
    </w:p>
    <w:p w:rsidR="00F87363" w:rsidRDefault="00F87363" w:rsidP="00F87363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المثال </w:t>
      </w:r>
      <w:proofErr w:type="spellStart"/>
      <w:r>
        <w:rPr>
          <w:rFonts w:hint="cs"/>
          <w:sz w:val="40"/>
          <w:szCs w:val="40"/>
          <w:rtl/>
        </w:rPr>
        <w:t>الأول:</w:t>
      </w:r>
      <w:proofErr w:type="spellEnd"/>
      <w:r>
        <w:rPr>
          <w:rFonts w:hint="cs"/>
          <w:sz w:val="40"/>
          <w:szCs w:val="40"/>
          <w:rtl/>
        </w:rPr>
        <w:t xml:space="preserve"> في </w:t>
      </w:r>
      <w:proofErr w:type="spellStart"/>
      <w:r>
        <w:rPr>
          <w:rFonts w:hint="cs"/>
          <w:sz w:val="40"/>
          <w:szCs w:val="40"/>
          <w:rtl/>
        </w:rPr>
        <w:t>الفروج،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وقال:</w:t>
      </w:r>
      <w:proofErr w:type="spellEnd"/>
      <w:r>
        <w:rPr>
          <w:rFonts w:hint="cs"/>
          <w:sz w:val="40"/>
          <w:szCs w:val="40"/>
          <w:rtl/>
        </w:rPr>
        <w:t xml:space="preserve"> إذا شككنا في جواز الوطء لا يجوز لنا أن نجري أصالة البراءة أو أصالة الحلية </w:t>
      </w:r>
      <w:proofErr w:type="spellStart"/>
      <w:r>
        <w:rPr>
          <w:rFonts w:hint="cs"/>
          <w:sz w:val="40"/>
          <w:szCs w:val="40"/>
          <w:rtl/>
        </w:rPr>
        <w:t>فنطأ،</w:t>
      </w:r>
      <w:proofErr w:type="spellEnd"/>
      <w:r>
        <w:rPr>
          <w:rFonts w:hint="cs"/>
          <w:sz w:val="40"/>
          <w:szCs w:val="40"/>
          <w:rtl/>
        </w:rPr>
        <w:t xml:space="preserve"> لابد من اليقين بوجود الموضوع الذي علق عليه أو أحل </w:t>
      </w:r>
      <w:proofErr w:type="spellStart"/>
      <w:r>
        <w:rPr>
          <w:rFonts w:hint="cs"/>
          <w:sz w:val="40"/>
          <w:szCs w:val="40"/>
          <w:rtl/>
        </w:rPr>
        <w:t>به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الوطء،</w:t>
      </w:r>
      <w:proofErr w:type="spellEnd"/>
      <w:r>
        <w:rPr>
          <w:rFonts w:hint="cs"/>
          <w:sz w:val="40"/>
          <w:szCs w:val="40"/>
          <w:rtl/>
        </w:rPr>
        <w:t xml:space="preserve"> وهو كون هذه زوجة أو ملك يمين </w:t>
      </w:r>
      <w:proofErr w:type="spellStart"/>
      <w:r>
        <w:rPr>
          <w:rFonts w:hint="cs"/>
          <w:sz w:val="40"/>
          <w:szCs w:val="40"/>
          <w:rtl/>
        </w:rPr>
        <w:t>مثلاً،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الماتن</w:t>
      </w:r>
      <w:proofErr w:type="spellEnd"/>
      <w:r>
        <w:rPr>
          <w:rFonts w:hint="cs"/>
          <w:sz w:val="40"/>
          <w:szCs w:val="40"/>
          <w:rtl/>
        </w:rPr>
        <w:t xml:space="preserve"> يقول </w:t>
      </w:r>
      <w:proofErr w:type="spellStart"/>
      <w:r>
        <w:rPr>
          <w:rFonts w:hint="cs"/>
          <w:sz w:val="40"/>
          <w:szCs w:val="40"/>
          <w:rtl/>
        </w:rPr>
        <w:t>له:</w:t>
      </w:r>
      <w:proofErr w:type="spellEnd"/>
      <w:r>
        <w:rPr>
          <w:rFonts w:hint="cs"/>
          <w:sz w:val="40"/>
          <w:szCs w:val="40"/>
          <w:rtl/>
        </w:rPr>
        <w:t xml:space="preserve"> إن هذا المثال الذي أوردتموه أيها المحقق ليس في </w:t>
      </w:r>
      <w:proofErr w:type="spellStart"/>
      <w:r>
        <w:rPr>
          <w:rFonts w:hint="cs"/>
          <w:sz w:val="40"/>
          <w:szCs w:val="40"/>
          <w:rtl/>
        </w:rPr>
        <w:t>محله،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لماذا؟</w:t>
      </w:r>
      <w:proofErr w:type="spellEnd"/>
      <w:r>
        <w:rPr>
          <w:rFonts w:hint="cs"/>
          <w:sz w:val="40"/>
          <w:szCs w:val="40"/>
          <w:rtl/>
        </w:rPr>
        <w:t xml:space="preserve"> يقول الصحيح في المقام أننا لا نحتاج إلى إجراء أصالة </w:t>
      </w:r>
      <w:proofErr w:type="spellStart"/>
      <w:r>
        <w:rPr>
          <w:rFonts w:hint="cs"/>
          <w:sz w:val="40"/>
          <w:szCs w:val="40"/>
          <w:rtl/>
        </w:rPr>
        <w:t>الاشتغال،</w:t>
      </w:r>
      <w:proofErr w:type="spellEnd"/>
      <w:r>
        <w:rPr>
          <w:rFonts w:hint="cs"/>
          <w:sz w:val="40"/>
          <w:szCs w:val="40"/>
          <w:rtl/>
        </w:rPr>
        <w:t xml:space="preserve"> كما أننا لا نستطيع أن نجري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لا </w:t>
      </w:r>
      <w:proofErr w:type="spellStart"/>
      <w:r>
        <w:rPr>
          <w:rFonts w:hint="cs"/>
          <w:sz w:val="40"/>
          <w:szCs w:val="40"/>
          <w:rtl/>
        </w:rPr>
        <w:t>أشتغال</w:t>
      </w:r>
      <w:proofErr w:type="spellEnd"/>
      <w:r>
        <w:rPr>
          <w:rFonts w:hint="cs"/>
          <w:sz w:val="40"/>
          <w:szCs w:val="40"/>
          <w:rtl/>
        </w:rPr>
        <w:t xml:space="preserve"> ولا براءة </w:t>
      </w:r>
      <w:proofErr w:type="spellStart"/>
      <w:r>
        <w:rPr>
          <w:rFonts w:hint="cs"/>
          <w:sz w:val="40"/>
          <w:szCs w:val="40"/>
          <w:rtl/>
        </w:rPr>
        <w:t>ههنا،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لماذا؟</w:t>
      </w:r>
      <w:proofErr w:type="spellEnd"/>
      <w:r>
        <w:rPr>
          <w:rFonts w:hint="cs"/>
          <w:sz w:val="40"/>
          <w:szCs w:val="40"/>
          <w:rtl/>
        </w:rPr>
        <w:t xml:space="preserve"> لوجود دليل لفظي ظاهر القرآن الكريم يقول </w:t>
      </w:r>
      <w:proofErr w:type="spellStart"/>
      <w:r>
        <w:rPr>
          <w:rFonts w:hint="cs"/>
          <w:sz w:val="40"/>
          <w:szCs w:val="40"/>
          <w:rtl/>
        </w:rPr>
        <w:t>لنا:</w:t>
      </w:r>
      <w:proofErr w:type="spellEnd"/>
      <w:r>
        <w:rPr>
          <w:rFonts w:hint="cs"/>
          <w:sz w:val="40"/>
          <w:szCs w:val="40"/>
          <w:rtl/>
        </w:rPr>
        <w:t xml:space="preserve"> إن حلية الوطء مرتبة على أمرين </w:t>
      </w:r>
      <w:proofErr w:type="spellStart"/>
      <w:r>
        <w:rPr>
          <w:rFonts w:hint="cs"/>
          <w:sz w:val="40"/>
          <w:szCs w:val="40"/>
          <w:rtl/>
        </w:rPr>
        <w:t>فحسب،</w:t>
      </w:r>
      <w:proofErr w:type="spellEnd"/>
      <w:r>
        <w:rPr>
          <w:rFonts w:hint="cs"/>
          <w:sz w:val="40"/>
          <w:szCs w:val="40"/>
          <w:rtl/>
        </w:rPr>
        <w:t xml:space="preserve"> ما عداهما هو تعدي على التشريع </w:t>
      </w:r>
      <w:proofErr w:type="spellStart"/>
      <w:r>
        <w:rPr>
          <w:rFonts w:hint="cs"/>
          <w:sz w:val="40"/>
          <w:szCs w:val="40"/>
          <w:rtl/>
        </w:rPr>
        <w:t>الإلهي،</w:t>
      </w:r>
      <w:proofErr w:type="spellEnd"/>
      <w:r>
        <w:rPr>
          <w:rFonts w:hint="cs"/>
          <w:sz w:val="40"/>
          <w:szCs w:val="40"/>
          <w:rtl/>
        </w:rPr>
        <w:t xml:space="preserve"> إذا كان صريح القرآن </w:t>
      </w:r>
      <w:proofErr w:type="spellStart"/>
      <w:r>
        <w:rPr>
          <w:rFonts w:hint="cs"/>
          <w:sz w:val="40"/>
          <w:szCs w:val="40"/>
          <w:rtl/>
        </w:rPr>
        <w:t>ذلك،</w:t>
      </w:r>
      <w:proofErr w:type="spellEnd"/>
      <w:r>
        <w:rPr>
          <w:rFonts w:hint="cs"/>
          <w:sz w:val="40"/>
          <w:szCs w:val="40"/>
          <w:rtl/>
        </w:rPr>
        <w:t xml:space="preserve"> فكيف نتمسك بأصالة الاشتغال أو أصالة </w:t>
      </w:r>
      <w:proofErr w:type="spellStart"/>
      <w:r>
        <w:rPr>
          <w:rFonts w:hint="cs"/>
          <w:sz w:val="40"/>
          <w:szCs w:val="40"/>
          <w:rtl/>
        </w:rPr>
        <w:t>البراءة؟</w:t>
      </w:r>
      <w:proofErr w:type="spellEnd"/>
      <w:r>
        <w:rPr>
          <w:rFonts w:hint="cs"/>
          <w:sz w:val="40"/>
          <w:szCs w:val="40"/>
          <w:rtl/>
        </w:rPr>
        <w:t xml:space="preserve"> لا محل للأصول العملية عندما نفهم الحكم من الدليل اللفظي كما </w:t>
      </w:r>
      <w:proofErr w:type="spellStart"/>
      <w:r>
        <w:rPr>
          <w:rFonts w:hint="cs"/>
          <w:sz w:val="40"/>
          <w:szCs w:val="40"/>
          <w:rtl/>
        </w:rPr>
        <w:t>تقدم،</w:t>
      </w:r>
      <w:proofErr w:type="spellEnd"/>
      <w:r>
        <w:rPr>
          <w:rFonts w:hint="cs"/>
          <w:sz w:val="40"/>
          <w:szCs w:val="40"/>
          <w:rtl/>
        </w:rPr>
        <w:t xml:space="preserve"> الأصول العملية متأخرة في الرتبة عن الأدلة </w:t>
      </w:r>
      <w:proofErr w:type="spellStart"/>
      <w:r>
        <w:rPr>
          <w:rFonts w:hint="cs"/>
          <w:sz w:val="40"/>
          <w:szCs w:val="40"/>
          <w:rtl/>
        </w:rPr>
        <w:t>اللفظية،</w:t>
      </w:r>
      <w:proofErr w:type="spellEnd"/>
      <w:r>
        <w:rPr>
          <w:rFonts w:hint="cs"/>
          <w:sz w:val="40"/>
          <w:szCs w:val="40"/>
          <w:rtl/>
        </w:rPr>
        <w:t xml:space="preserve"> وهنا القرآن الكريم يثبت لنا بما لا مجال للريب </w:t>
      </w:r>
      <w:proofErr w:type="spellStart"/>
      <w:r>
        <w:rPr>
          <w:rFonts w:hint="cs"/>
          <w:sz w:val="40"/>
          <w:szCs w:val="40"/>
          <w:rtl/>
        </w:rPr>
        <w:t>فيه،</w:t>
      </w:r>
      <w:proofErr w:type="spellEnd"/>
      <w:r>
        <w:rPr>
          <w:rFonts w:hint="cs"/>
          <w:sz w:val="40"/>
          <w:szCs w:val="40"/>
          <w:rtl/>
        </w:rPr>
        <w:t xml:space="preserve"> بأن حلية الوطء فقط مرتبة على هذين </w:t>
      </w:r>
      <w:proofErr w:type="spellStart"/>
      <w:r>
        <w:rPr>
          <w:rFonts w:hint="cs"/>
          <w:sz w:val="40"/>
          <w:szCs w:val="40"/>
          <w:rtl/>
        </w:rPr>
        <w:t>الأمرين،</w:t>
      </w:r>
      <w:proofErr w:type="spellEnd"/>
      <w:r>
        <w:rPr>
          <w:rFonts w:hint="cs"/>
          <w:sz w:val="40"/>
          <w:szCs w:val="40"/>
          <w:rtl/>
        </w:rPr>
        <w:t xml:space="preserve"> ما عداهما </w:t>
      </w:r>
      <w:proofErr w:type="spellStart"/>
      <w:r>
        <w:rPr>
          <w:rFonts w:hint="cs"/>
          <w:sz w:val="40"/>
          <w:szCs w:val="40"/>
          <w:rtl/>
        </w:rPr>
        <w:t>حرام،</w:t>
      </w:r>
      <w:proofErr w:type="spellEnd"/>
      <w:r>
        <w:rPr>
          <w:rFonts w:hint="cs"/>
          <w:sz w:val="40"/>
          <w:szCs w:val="40"/>
          <w:rtl/>
        </w:rPr>
        <w:t xml:space="preserve"> بعد ما أقول في حالة </w:t>
      </w:r>
      <w:proofErr w:type="spellStart"/>
      <w:r>
        <w:rPr>
          <w:rFonts w:hint="cs"/>
          <w:sz w:val="40"/>
          <w:szCs w:val="40"/>
          <w:rtl/>
        </w:rPr>
        <w:t>الشك،</w:t>
      </w:r>
      <w:proofErr w:type="spellEnd"/>
      <w:r>
        <w:rPr>
          <w:rFonts w:hint="cs"/>
          <w:sz w:val="40"/>
          <w:szCs w:val="40"/>
          <w:rtl/>
        </w:rPr>
        <w:t xml:space="preserve"> يعني إذا لم أحرز واحداً من الأمرين لا يسوغ </w:t>
      </w:r>
      <w:proofErr w:type="spellStart"/>
      <w:r>
        <w:rPr>
          <w:rFonts w:hint="cs"/>
          <w:sz w:val="40"/>
          <w:szCs w:val="40"/>
          <w:rtl/>
        </w:rPr>
        <w:t>الوطء،</w:t>
      </w:r>
      <w:proofErr w:type="spellEnd"/>
      <w:r>
        <w:rPr>
          <w:rFonts w:hint="cs"/>
          <w:sz w:val="40"/>
          <w:szCs w:val="40"/>
          <w:rtl/>
        </w:rPr>
        <w:t xml:space="preserve"> (فمن ابتغى وراء ذلك فأولئك هم العادون</w:t>
      </w:r>
      <w:proofErr w:type="spellStart"/>
      <w:r>
        <w:rPr>
          <w:rFonts w:hint="cs"/>
          <w:sz w:val="40"/>
          <w:szCs w:val="40"/>
          <w:rtl/>
        </w:rPr>
        <w:t>)،</w:t>
      </w:r>
      <w:proofErr w:type="spellEnd"/>
      <w:r>
        <w:rPr>
          <w:rFonts w:hint="cs"/>
          <w:sz w:val="40"/>
          <w:szCs w:val="40"/>
          <w:rtl/>
        </w:rPr>
        <w:t xml:space="preserve"> إذاً المثال الأول خارج عما قاله هذا المحقق العلم.</w:t>
      </w:r>
    </w:p>
    <w:p w:rsidR="00F87363" w:rsidRDefault="00F87363" w:rsidP="00F87363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وأما المثال </w:t>
      </w:r>
      <w:proofErr w:type="spellStart"/>
      <w:r>
        <w:rPr>
          <w:rFonts w:hint="cs"/>
          <w:sz w:val="40"/>
          <w:szCs w:val="40"/>
          <w:rtl/>
        </w:rPr>
        <w:t>الثاني:</w:t>
      </w:r>
      <w:proofErr w:type="spellEnd"/>
      <w:r>
        <w:rPr>
          <w:rFonts w:hint="cs"/>
          <w:sz w:val="40"/>
          <w:szCs w:val="40"/>
          <w:rtl/>
        </w:rPr>
        <w:t xml:space="preserve"> ما هو المثال </w:t>
      </w:r>
      <w:proofErr w:type="spellStart"/>
      <w:r>
        <w:rPr>
          <w:rFonts w:hint="cs"/>
          <w:sz w:val="40"/>
          <w:szCs w:val="40"/>
          <w:rtl/>
        </w:rPr>
        <w:t>الثاني؟</w:t>
      </w:r>
      <w:proofErr w:type="spellEnd"/>
      <w:r>
        <w:rPr>
          <w:rFonts w:hint="cs"/>
          <w:sz w:val="40"/>
          <w:szCs w:val="40"/>
          <w:rtl/>
        </w:rPr>
        <w:t xml:space="preserve"> هو </w:t>
      </w:r>
      <w:proofErr w:type="spellStart"/>
      <w:r>
        <w:rPr>
          <w:rFonts w:hint="cs"/>
          <w:sz w:val="40"/>
          <w:szCs w:val="40"/>
          <w:rtl/>
        </w:rPr>
        <w:t>قال،</w:t>
      </w:r>
      <w:proofErr w:type="spellEnd"/>
      <w:r>
        <w:rPr>
          <w:rFonts w:hint="cs"/>
          <w:sz w:val="40"/>
          <w:szCs w:val="40"/>
          <w:rtl/>
        </w:rPr>
        <w:t xml:space="preserve"> المثال الثاني الذي </w:t>
      </w:r>
      <w:proofErr w:type="spellStart"/>
      <w:r>
        <w:rPr>
          <w:rFonts w:hint="cs"/>
          <w:sz w:val="40"/>
          <w:szCs w:val="40"/>
          <w:rtl/>
        </w:rPr>
        <w:t>أورده،</w:t>
      </w:r>
      <w:proofErr w:type="spellEnd"/>
      <w:r>
        <w:rPr>
          <w:rFonts w:hint="cs"/>
          <w:sz w:val="40"/>
          <w:szCs w:val="40"/>
          <w:rtl/>
        </w:rPr>
        <w:t xml:space="preserve"> جاء </w:t>
      </w:r>
      <w:proofErr w:type="spellStart"/>
      <w:r>
        <w:rPr>
          <w:rFonts w:hint="cs"/>
          <w:sz w:val="40"/>
          <w:szCs w:val="40"/>
          <w:rtl/>
        </w:rPr>
        <w:t>نعم،</w:t>
      </w:r>
      <w:proofErr w:type="spellEnd"/>
      <w:r w:rsidR="005B5CF9">
        <w:rPr>
          <w:rFonts w:hint="cs"/>
          <w:sz w:val="40"/>
          <w:szCs w:val="40"/>
          <w:rtl/>
        </w:rPr>
        <w:t xml:space="preserve"> حلية </w:t>
      </w:r>
      <w:proofErr w:type="spellStart"/>
      <w:r w:rsidR="005B5CF9">
        <w:rPr>
          <w:rFonts w:hint="cs"/>
          <w:sz w:val="40"/>
          <w:szCs w:val="40"/>
          <w:rtl/>
        </w:rPr>
        <w:t>المال،</w:t>
      </w:r>
      <w:proofErr w:type="spellEnd"/>
      <w:r w:rsidR="005B5CF9">
        <w:rPr>
          <w:rFonts w:hint="cs"/>
          <w:sz w:val="40"/>
          <w:szCs w:val="40"/>
          <w:rtl/>
        </w:rPr>
        <w:t xml:space="preserve"> </w:t>
      </w:r>
      <w:proofErr w:type="spellStart"/>
      <w:r w:rsidR="005B5CF9">
        <w:rPr>
          <w:rFonts w:hint="cs"/>
          <w:sz w:val="40"/>
          <w:szCs w:val="40"/>
          <w:rtl/>
        </w:rPr>
        <w:t>قال:</w:t>
      </w:r>
      <w:proofErr w:type="spellEnd"/>
      <w:r w:rsidR="005B5CF9">
        <w:rPr>
          <w:rFonts w:hint="cs"/>
          <w:sz w:val="40"/>
          <w:szCs w:val="40"/>
          <w:rtl/>
        </w:rPr>
        <w:t xml:space="preserve"> إذا شككت في </w:t>
      </w:r>
      <w:proofErr w:type="spellStart"/>
      <w:r w:rsidR="005B5CF9">
        <w:rPr>
          <w:rFonts w:hint="cs"/>
          <w:sz w:val="40"/>
          <w:szCs w:val="40"/>
          <w:rtl/>
        </w:rPr>
        <w:t>مال،</w:t>
      </w:r>
      <w:proofErr w:type="spellEnd"/>
      <w:r w:rsidR="005B5CF9">
        <w:rPr>
          <w:rFonts w:hint="cs"/>
          <w:sz w:val="40"/>
          <w:szCs w:val="40"/>
          <w:rtl/>
        </w:rPr>
        <w:t xml:space="preserve"> هل يجوز لي التصرف فيه أم </w:t>
      </w:r>
      <w:proofErr w:type="spellStart"/>
      <w:r w:rsidR="005B5CF9">
        <w:rPr>
          <w:rFonts w:hint="cs"/>
          <w:sz w:val="40"/>
          <w:szCs w:val="40"/>
          <w:rtl/>
        </w:rPr>
        <w:t>لا؟</w:t>
      </w:r>
      <w:proofErr w:type="spellEnd"/>
      <w:r w:rsidR="005B5CF9">
        <w:rPr>
          <w:rFonts w:hint="cs"/>
          <w:sz w:val="40"/>
          <w:szCs w:val="40"/>
          <w:rtl/>
        </w:rPr>
        <w:t xml:space="preserve"> لا أستطيع أن أجري أصالة </w:t>
      </w:r>
      <w:proofErr w:type="spellStart"/>
      <w:r w:rsidR="005B5CF9">
        <w:rPr>
          <w:rFonts w:hint="cs"/>
          <w:sz w:val="40"/>
          <w:szCs w:val="40"/>
          <w:rtl/>
        </w:rPr>
        <w:t>البراءة،</w:t>
      </w:r>
      <w:proofErr w:type="spellEnd"/>
      <w:r w:rsidR="005B5CF9">
        <w:rPr>
          <w:rFonts w:hint="cs"/>
          <w:sz w:val="40"/>
          <w:szCs w:val="40"/>
          <w:rtl/>
        </w:rPr>
        <w:t xml:space="preserve"> </w:t>
      </w:r>
      <w:proofErr w:type="spellStart"/>
      <w:r w:rsidR="005B5CF9">
        <w:rPr>
          <w:rFonts w:hint="cs"/>
          <w:sz w:val="40"/>
          <w:szCs w:val="40"/>
          <w:rtl/>
        </w:rPr>
        <w:t>لماذا؟</w:t>
      </w:r>
      <w:proofErr w:type="spellEnd"/>
      <w:r w:rsidR="005B5CF9">
        <w:rPr>
          <w:rFonts w:hint="cs"/>
          <w:sz w:val="40"/>
          <w:szCs w:val="40"/>
          <w:rtl/>
        </w:rPr>
        <w:t xml:space="preserve"> لأن الحلية قد رتبت على أمر </w:t>
      </w:r>
      <w:proofErr w:type="spellStart"/>
      <w:r w:rsidR="005B5CF9">
        <w:rPr>
          <w:rFonts w:hint="cs"/>
          <w:sz w:val="40"/>
          <w:szCs w:val="40"/>
          <w:rtl/>
        </w:rPr>
        <w:t>وجودي،</w:t>
      </w:r>
      <w:proofErr w:type="spellEnd"/>
      <w:r w:rsidR="005B5CF9">
        <w:rPr>
          <w:rFonts w:hint="cs"/>
          <w:sz w:val="40"/>
          <w:szCs w:val="40"/>
          <w:rtl/>
        </w:rPr>
        <w:t xml:space="preserve"> ما هو هذا الأمر </w:t>
      </w:r>
      <w:proofErr w:type="spellStart"/>
      <w:r w:rsidR="005B5CF9">
        <w:rPr>
          <w:rFonts w:hint="cs"/>
          <w:sz w:val="40"/>
          <w:szCs w:val="40"/>
          <w:rtl/>
        </w:rPr>
        <w:t>الوجودي؟</w:t>
      </w:r>
      <w:proofErr w:type="spellEnd"/>
      <w:r w:rsidR="005B5CF9">
        <w:rPr>
          <w:rFonts w:hint="cs"/>
          <w:sz w:val="40"/>
          <w:szCs w:val="40"/>
          <w:rtl/>
        </w:rPr>
        <w:t xml:space="preserve"> </w:t>
      </w:r>
      <w:proofErr w:type="spellStart"/>
      <w:r w:rsidR="005B5CF9">
        <w:rPr>
          <w:rFonts w:hint="cs"/>
          <w:sz w:val="40"/>
          <w:szCs w:val="40"/>
          <w:rtl/>
        </w:rPr>
        <w:t>نعم،</w:t>
      </w:r>
      <w:proofErr w:type="spellEnd"/>
      <w:r w:rsidR="005B5CF9">
        <w:rPr>
          <w:rFonts w:hint="cs"/>
          <w:sz w:val="40"/>
          <w:szCs w:val="40"/>
          <w:rtl/>
        </w:rPr>
        <w:t xml:space="preserve"> هو لا يحل مال إلا بإحراز سبب الحل من قبل الله تبارك </w:t>
      </w:r>
      <w:proofErr w:type="spellStart"/>
      <w:r w:rsidR="005B5CF9">
        <w:rPr>
          <w:rFonts w:hint="cs"/>
          <w:sz w:val="40"/>
          <w:szCs w:val="40"/>
          <w:rtl/>
        </w:rPr>
        <w:t>وتعالى،</w:t>
      </w:r>
      <w:proofErr w:type="spellEnd"/>
      <w:r w:rsidR="005B5CF9">
        <w:rPr>
          <w:rFonts w:hint="cs"/>
          <w:sz w:val="40"/>
          <w:szCs w:val="40"/>
          <w:rtl/>
        </w:rPr>
        <w:t xml:space="preserve"> لرواية واردة عن إمامنا الرضا عليه </w:t>
      </w:r>
      <w:proofErr w:type="spellStart"/>
      <w:r w:rsidR="005B5CF9">
        <w:rPr>
          <w:rFonts w:hint="cs"/>
          <w:sz w:val="40"/>
          <w:szCs w:val="40"/>
          <w:rtl/>
        </w:rPr>
        <w:t>السلام،</w:t>
      </w:r>
      <w:proofErr w:type="spellEnd"/>
      <w:r w:rsidR="005B5CF9">
        <w:rPr>
          <w:rFonts w:hint="cs"/>
          <w:sz w:val="40"/>
          <w:szCs w:val="40"/>
          <w:rtl/>
        </w:rPr>
        <w:t xml:space="preserve"> رواية محمد بن زيد </w:t>
      </w:r>
      <w:proofErr w:type="spellStart"/>
      <w:r w:rsidR="005B5CF9">
        <w:rPr>
          <w:rFonts w:hint="cs"/>
          <w:sz w:val="40"/>
          <w:szCs w:val="40"/>
          <w:rtl/>
        </w:rPr>
        <w:t>الطبري،</w:t>
      </w:r>
      <w:proofErr w:type="spellEnd"/>
      <w:r w:rsidR="005B5CF9">
        <w:rPr>
          <w:rFonts w:hint="cs"/>
          <w:sz w:val="40"/>
          <w:szCs w:val="40"/>
          <w:rtl/>
        </w:rPr>
        <w:t xml:space="preserve"> يقول </w:t>
      </w:r>
      <w:proofErr w:type="spellStart"/>
      <w:r w:rsidR="005B5CF9">
        <w:rPr>
          <w:rFonts w:hint="cs"/>
          <w:sz w:val="40"/>
          <w:szCs w:val="40"/>
          <w:rtl/>
        </w:rPr>
        <w:t>له:</w:t>
      </w:r>
      <w:proofErr w:type="spellEnd"/>
      <w:r w:rsidR="005B5CF9">
        <w:rPr>
          <w:rFonts w:hint="cs"/>
          <w:sz w:val="40"/>
          <w:szCs w:val="40"/>
          <w:rtl/>
        </w:rPr>
        <w:t xml:space="preserve"> وهذا أيضاً الرواية أو الكلام في هذه الرواية لا يصح أن يكون مثالاً لما أوردته من تفصيل أيها المحقق </w:t>
      </w:r>
      <w:proofErr w:type="spellStart"/>
      <w:r w:rsidR="005B5CF9">
        <w:rPr>
          <w:rFonts w:hint="cs"/>
          <w:sz w:val="40"/>
          <w:szCs w:val="40"/>
          <w:rtl/>
        </w:rPr>
        <w:t>العلم،</w:t>
      </w:r>
      <w:proofErr w:type="spellEnd"/>
      <w:r w:rsidR="005B5CF9">
        <w:rPr>
          <w:rFonts w:hint="cs"/>
          <w:sz w:val="40"/>
          <w:szCs w:val="40"/>
          <w:rtl/>
        </w:rPr>
        <w:t xml:space="preserve"> لنعيش أجواء الرواية قبل أن نناقش </w:t>
      </w:r>
      <w:proofErr w:type="spellStart"/>
      <w:r w:rsidR="005B5CF9">
        <w:rPr>
          <w:rFonts w:hint="cs"/>
          <w:sz w:val="40"/>
          <w:szCs w:val="40"/>
          <w:rtl/>
        </w:rPr>
        <w:t>الرواية،</w:t>
      </w:r>
      <w:proofErr w:type="spellEnd"/>
      <w:r w:rsidR="005B5CF9">
        <w:rPr>
          <w:rFonts w:hint="cs"/>
          <w:sz w:val="40"/>
          <w:szCs w:val="40"/>
          <w:rtl/>
        </w:rPr>
        <w:t xml:space="preserve"> (شخص كتب </w:t>
      </w:r>
      <w:r w:rsidR="005B5CF9">
        <w:rPr>
          <w:rFonts w:hint="cs"/>
          <w:sz w:val="40"/>
          <w:szCs w:val="40"/>
          <w:rtl/>
        </w:rPr>
        <w:lastRenderedPageBreak/>
        <w:t xml:space="preserve">إلى إمامنا الرضا من </w:t>
      </w:r>
      <w:proofErr w:type="spellStart"/>
      <w:r w:rsidR="005B5CF9">
        <w:rPr>
          <w:rFonts w:hint="cs"/>
          <w:sz w:val="40"/>
          <w:szCs w:val="40"/>
          <w:rtl/>
        </w:rPr>
        <w:t>الأثرياء،</w:t>
      </w:r>
      <w:proofErr w:type="spellEnd"/>
      <w:r w:rsidR="005B5CF9">
        <w:rPr>
          <w:rFonts w:hint="cs"/>
          <w:sz w:val="40"/>
          <w:szCs w:val="40"/>
          <w:rtl/>
        </w:rPr>
        <w:t xml:space="preserve"> قال </w:t>
      </w:r>
      <w:proofErr w:type="spellStart"/>
      <w:r w:rsidR="005B5CF9">
        <w:rPr>
          <w:rFonts w:hint="cs"/>
          <w:sz w:val="40"/>
          <w:szCs w:val="40"/>
          <w:rtl/>
        </w:rPr>
        <w:t>له:</w:t>
      </w:r>
      <w:proofErr w:type="spellEnd"/>
      <w:r w:rsidR="005B5CF9">
        <w:rPr>
          <w:rFonts w:hint="cs"/>
          <w:sz w:val="40"/>
          <w:szCs w:val="40"/>
          <w:rtl/>
        </w:rPr>
        <w:t xml:space="preserve"> أريد أن تحلل لي </w:t>
      </w:r>
      <w:proofErr w:type="spellStart"/>
      <w:r w:rsidR="005B5CF9">
        <w:rPr>
          <w:rFonts w:hint="cs"/>
          <w:sz w:val="40"/>
          <w:szCs w:val="40"/>
          <w:rtl/>
        </w:rPr>
        <w:t>الخمس،</w:t>
      </w:r>
      <w:proofErr w:type="spellEnd"/>
      <w:r w:rsidR="005B5CF9">
        <w:rPr>
          <w:rFonts w:hint="cs"/>
          <w:sz w:val="40"/>
          <w:szCs w:val="40"/>
          <w:rtl/>
        </w:rPr>
        <w:t xml:space="preserve"> أليس هناك عندنا خمس في أرباح </w:t>
      </w:r>
      <w:proofErr w:type="spellStart"/>
      <w:r w:rsidR="005B5CF9">
        <w:rPr>
          <w:rFonts w:hint="cs"/>
          <w:sz w:val="40"/>
          <w:szCs w:val="40"/>
          <w:rtl/>
        </w:rPr>
        <w:t>المكاسب؟</w:t>
      </w:r>
      <w:proofErr w:type="spellEnd"/>
      <w:r w:rsidR="005B5CF9">
        <w:rPr>
          <w:rFonts w:hint="cs"/>
          <w:sz w:val="40"/>
          <w:szCs w:val="40"/>
          <w:rtl/>
        </w:rPr>
        <w:t xml:space="preserve"> يقول </w:t>
      </w:r>
      <w:proofErr w:type="spellStart"/>
      <w:r w:rsidR="005B5CF9">
        <w:rPr>
          <w:rFonts w:hint="cs"/>
          <w:sz w:val="40"/>
          <w:szCs w:val="40"/>
          <w:rtl/>
        </w:rPr>
        <w:t>له:</w:t>
      </w:r>
      <w:proofErr w:type="spellEnd"/>
      <w:r w:rsidR="005B5CF9">
        <w:rPr>
          <w:rFonts w:hint="cs"/>
          <w:sz w:val="40"/>
          <w:szCs w:val="40"/>
          <w:rtl/>
        </w:rPr>
        <w:t xml:space="preserve"> أنا أريد إذا ربحت تحلل لي هذا الربح لا أدفعه إليك</w:t>
      </w:r>
      <w:proofErr w:type="spellStart"/>
      <w:r w:rsidR="005B5CF9">
        <w:rPr>
          <w:rFonts w:hint="cs"/>
          <w:sz w:val="40"/>
          <w:szCs w:val="40"/>
          <w:rtl/>
        </w:rPr>
        <w:t>)</w:t>
      </w:r>
      <w:proofErr w:type="spellEnd"/>
      <w:r w:rsidR="005B5CF9">
        <w:rPr>
          <w:rFonts w:hint="cs"/>
          <w:sz w:val="40"/>
          <w:szCs w:val="40"/>
          <w:rtl/>
        </w:rPr>
        <w:t xml:space="preserve"> هذا </w:t>
      </w:r>
      <w:proofErr w:type="spellStart"/>
      <w:r w:rsidR="005B5CF9">
        <w:rPr>
          <w:rFonts w:hint="cs"/>
          <w:sz w:val="40"/>
          <w:szCs w:val="40"/>
          <w:rtl/>
        </w:rPr>
        <w:t>الرواية،</w:t>
      </w:r>
      <w:proofErr w:type="spellEnd"/>
      <w:r w:rsidR="005B5CF9">
        <w:rPr>
          <w:rFonts w:hint="cs"/>
          <w:sz w:val="40"/>
          <w:szCs w:val="40"/>
          <w:rtl/>
        </w:rPr>
        <w:t xml:space="preserve"> أجواء الرواية</w:t>
      </w:r>
      <w:r w:rsidR="00D73BAB">
        <w:rPr>
          <w:rFonts w:hint="cs"/>
          <w:sz w:val="40"/>
          <w:szCs w:val="40"/>
          <w:rtl/>
        </w:rPr>
        <w:t xml:space="preserve"> إذاً تصب </w:t>
      </w:r>
      <w:proofErr w:type="spellStart"/>
      <w:r w:rsidR="00D73BAB">
        <w:rPr>
          <w:rFonts w:hint="cs"/>
          <w:sz w:val="40"/>
          <w:szCs w:val="40"/>
          <w:rtl/>
        </w:rPr>
        <w:t>أين؟</w:t>
      </w:r>
      <w:proofErr w:type="spellEnd"/>
      <w:r w:rsidR="00D73BAB">
        <w:rPr>
          <w:rFonts w:hint="cs"/>
          <w:sz w:val="40"/>
          <w:szCs w:val="40"/>
          <w:rtl/>
        </w:rPr>
        <w:t xml:space="preserve"> نحن عندنا روايات تحليل واردة عن </w:t>
      </w:r>
      <w:proofErr w:type="spellStart"/>
      <w:r w:rsidR="00D73BAB">
        <w:rPr>
          <w:rFonts w:hint="cs"/>
          <w:sz w:val="40"/>
          <w:szCs w:val="40"/>
          <w:rtl/>
        </w:rPr>
        <w:t>أئمتنا،</w:t>
      </w:r>
      <w:proofErr w:type="spellEnd"/>
      <w:r w:rsidR="00D73BAB">
        <w:rPr>
          <w:rFonts w:hint="cs"/>
          <w:sz w:val="40"/>
          <w:szCs w:val="40"/>
          <w:rtl/>
        </w:rPr>
        <w:t xml:space="preserve"> في أن الإمام يحل </w:t>
      </w:r>
      <w:proofErr w:type="spellStart"/>
      <w:r w:rsidR="00D73BAB">
        <w:rPr>
          <w:rFonts w:hint="cs"/>
          <w:sz w:val="40"/>
          <w:szCs w:val="40"/>
          <w:rtl/>
        </w:rPr>
        <w:t>للمكلف،</w:t>
      </w:r>
      <w:proofErr w:type="spellEnd"/>
      <w:r w:rsidR="00D73BAB">
        <w:rPr>
          <w:rFonts w:hint="cs"/>
          <w:sz w:val="40"/>
          <w:szCs w:val="40"/>
          <w:rtl/>
        </w:rPr>
        <w:t xml:space="preserve"> يرخص للمكلف أن لا يدفع </w:t>
      </w:r>
      <w:proofErr w:type="spellStart"/>
      <w:r w:rsidR="00D73BAB">
        <w:rPr>
          <w:rFonts w:hint="cs"/>
          <w:sz w:val="40"/>
          <w:szCs w:val="40"/>
          <w:rtl/>
        </w:rPr>
        <w:t>الخمس،</w:t>
      </w:r>
      <w:proofErr w:type="spellEnd"/>
      <w:r w:rsidR="00D73BAB">
        <w:rPr>
          <w:rFonts w:hint="cs"/>
          <w:sz w:val="40"/>
          <w:szCs w:val="40"/>
          <w:rtl/>
        </w:rPr>
        <w:t xml:space="preserve"> الإمام </w:t>
      </w:r>
      <w:proofErr w:type="spellStart"/>
      <w:r w:rsidR="00D73BAB">
        <w:rPr>
          <w:rFonts w:hint="cs"/>
          <w:sz w:val="40"/>
          <w:szCs w:val="40"/>
          <w:rtl/>
        </w:rPr>
        <w:t>أجابه،</w:t>
      </w:r>
      <w:proofErr w:type="spellEnd"/>
      <w:r w:rsidR="00D73BAB">
        <w:rPr>
          <w:rFonts w:hint="cs"/>
          <w:sz w:val="40"/>
          <w:szCs w:val="40"/>
          <w:rtl/>
        </w:rPr>
        <w:t xml:space="preserve"> </w:t>
      </w:r>
      <w:proofErr w:type="spellStart"/>
      <w:r w:rsidR="00D73BAB">
        <w:rPr>
          <w:rFonts w:hint="cs"/>
          <w:sz w:val="40"/>
          <w:szCs w:val="40"/>
          <w:rtl/>
        </w:rPr>
        <w:t>نعم،</w:t>
      </w:r>
      <w:proofErr w:type="spellEnd"/>
      <w:r w:rsidR="00D73BAB">
        <w:rPr>
          <w:rFonts w:hint="cs"/>
          <w:sz w:val="40"/>
          <w:szCs w:val="40"/>
          <w:rtl/>
        </w:rPr>
        <w:t xml:space="preserve"> لا يحل هذا المال إلا من حيث أحله </w:t>
      </w:r>
      <w:proofErr w:type="spellStart"/>
      <w:r w:rsidR="00D73BAB">
        <w:rPr>
          <w:rFonts w:hint="cs"/>
          <w:sz w:val="40"/>
          <w:szCs w:val="40"/>
          <w:rtl/>
        </w:rPr>
        <w:t>الله،</w:t>
      </w:r>
      <w:proofErr w:type="spellEnd"/>
      <w:r w:rsidR="00D73BAB">
        <w:rPr>
          <w:rFonts w:hint="cs"/>
          <w:sz w:val="40"/>
          <w:szCs w:val="40"/>
          <w:rtl/>
        </w:rPr>
        <w:t xml:space="preserve"> يعني ماذا يقول الإمام عليه </w:t>
      </w:r>
      <w:proofErr w:type="spellStart"/>
      <w:r w:rsidR="00D73BAB">
        <w:rPr>
          <w:rFonts w:hint="cs"/>
          <w:sz w:val="40"/>
          <w:szCs w:val="40"/>
          <w:rtl/>
        </w:rPr>
        <w:t>السلام،</w:t>
      </w:r>
      <w:proofErr w:type="spellEnd"/>
      <w:r w:rsidR="00D73BAB">
        <w:rPr>
          <w:rFonts w:hint="cs"/>
          <w:sz w:val="40"/>
          <w:szCs w:val="40"/>
          <w:rtl/>
        </w:rPr>
        <w:t xml:space="preserve"> وماذا يريد السائل أن </w:t>
      </w:r>
      <w:proofErr w:type="spellStart"/>
      <w:r w:rsidR="00D73BAB">
        <w:rPr>
          <w:rFonts w:hint="cs"/>
          <w:sz w:val="40"/>
          <w:szCs w:val="40"/>
          <w:rtl/>
        </w:rPr>
        <w:t>يقول؟</w:t>
      </w:r>
      <w:proofErr w:type="spellEnd"/>
      <w:r w:rsidR="00D73BAB">
        <w:rPr>
          <w:rFonts w:hint="cs"/>
          <w:sz w:val="40"/>
          <w:szCs w:val="40"/>
          <w:rtl/>
        </w:rPr>
        <w:t xml:space="preserve"> السائل فاهم </w:t>
      </w:r>
      <w:proofErr w:type="spellStart"/>
      <w:r w:rsidR="00D73BAB">
        <w:rPr>
          <w:rFonts w:hint="cs"/>
          <w:sz w:val="40"/>
          <w:szCs w:val="40"/>
          <w:rtl/>
        </w:rPr>
        <w:t>مطلب،</w:t>
      </w:r>
      <w:proofErr w:type="spellEnd"/>
      <w:r w:rsidR="00D73BAB">
        <w:rPr>
          <w:rFonts w:hint="cs"/>
          <w:sz w:val="40"/>
          <w:szCs w:val="40"/>
          <w:rtl/>
        </w:rPr>
        <w:t xml:space="preserve"> وهو أن هناك </w:t>
      </w:r>
      <w:proofErr w:type="spellStart"/>
      <w:r w:rsidR="00D73BAB">
        <w:rPr>
          <w:rFonts w:hint="cs"/>
          <w:sz w:val="40"/>
          <w:szCs w:val="40"/>
          <w:rtl/>
        </w:rPr>
        <w:t>أمراً،</w:t>
      </w:r>
      <w:proofErr w:type="spellEnd"/>
      <w:r w:rsidR="00D73BAB">
        <w:rPr>
          <w:rFonts w:hint="cs"/>
          <w:sz w:val="40"/>
          <w:szCs w:val="40"/>
          <w:rtl/>
        </w:rPr>
        <w:t xml:space="preserve"> هذا الأمر خلاصته </w:t>
      </w:r>
      <w:proofErr w:type="spellStart"/>
      <w:r w:rsidR="00D73BAB">
        <w:rPr>
          <w:rFonts w:hint="cs"/>
          <w:sz w:val="40"/>
          <w:szCs w:val="40"/>
          <w:rtl/>
        </w:rPr>
        <w:t>كالتالي،</w:t>
      </w:r>
      <w:proofErr w:type="spellEnd"/>
      <w:r w:rsidR="00D73BAB">
        <w:rPr>
          <w:rFonts w:hint="cs"/>
          <w:sz w:val="40"/>
          <w:szCs w:val="40"/>
          <w:rtl/>
        </w:rPr>
        <w:t xml:space="preserve"> </w:t>
      </w:r>
      <w:proofErr w:type="spellStart"/>
      <w:r w:rsidR="00D73BAB">
        <w:rPr>
          <w:rFonts w:hint="cs"/>
          <w:sz w:val="40"/>
          <w:szCs w:val="40"/>
          <w:rtl/>
        </w:rPr>
        <w:t>لايجوز</w:t>
      </w:r>
      <w:proofErr w:type="spellEnd"/>
      <w:r w:rsidR="00D73BAB">
        <w:rPr>
          <w:rFonts w:hint="cs"/>
          <w:sz w:val="40"/>
          <w:szCs w:val="40"/>
          <w:rtl/>
        </w:rPr>
        <w:t xml:space="preserve"> للمكلف بعد أن يربح من مكاسبه أن يتصرف في أمواله إلا بعد دفع الخمس للإمام عليه </w:t>
      </w:r>
      <w:proofErr w:type="spellStart"/>
      <w:r w:rsidR="00D73BAB">
        <w:rPr>
          <w:rFonts w:hint="cs"/>
          <w:sz w:val="40"/>
          <w:szCs w:val="40"/>
          <w:rtl/>
        </w:rPr>
        <w:t>السلام،</w:t>
      </w:r>
      <w:proofErr w:type="spellEnd"/>
      <w:r w:rsidR="00D73BAB">
        <w:rPr>
          <w:rFonts w:hint="cs"/>
          <w:sz w:val="40"/>
          <w:szCs w:val="40"/>
          <w:rtl/>
        </w:rPr>
        <w:t xml:space="preserve"> الإمام أقره على </w:t>
      </w:r>
      <w:proofErr w:type="spellStart"/>
      <w:r w:rsidR="00D73BAB">
        <w:rPr>
          <w:rFonts w:hint="cs"/>
          <w:sz w:val="40"/>
          <w:szCs w:val="40"/>
          <w:rtl/>
        </w:rPr>
        <w:t>ذلك،</w:t>
      </w:r>
      <w:proofErr w:type="spellEnd"/>
      <w:r w:rsidR="00D73BAB">
        <w:rPr>
          <w:rFonts w:hint="cs"/>
          <w:sz w:val="40"/>
          <w:szCs w:val="40"/>
          <w:rtl/>
        </w:rPr>
        <w:t xml:space="preserve"> قال </w:t>
      </w:r>
      <w:proofErr w:type="spellStart"/>
      <w:r w:rsidR="00D73BAB">
        <w:rPr>
          <w:rFonts w:hint="cs"/>
          <w:sz w:val="40"/>
          <w:szCs w:val="40"/>
          <w:rtl/>
        </w:rPr>
        <w:t>نعم،</w:t>
      </w:r>
      <w:proofErr w:type="spellEnd"/>
      <w:r w:rsidR="00D73BAB">
        <w:rPr>
          <w:rFonts w:hint="cs"/>
          <w:sz w:val="40"/>
          <w:szCs w:val="40"/>
          <w:rtl/>
        </w:rPr>
        <w:t xml:space="preserve"> لا يجوز لك أن تتصرف في </w:t>
      </w:r>
      <w:proofErr w:type="spellStart"/>
      <w:r w:rsidR="00D73BAB">
        <w:rPr>
          <w:rFonts w:hint="cs"/>
          <w:sz w:val="40"/>
          <w:szCs w:val="40"/>
          <w:rtl/>
        </w:rPr>
        <w:t>الخمس،</w:t>
      </w:r>
      <w:proofErr w:type="spellEnd"/>
      <w:r w:rsidR="00D73BAB">
        <w:rPr>
          <w:rFonts w:hint="cs"/>
          <w:sz w:val="40"/>
          <w:szCs w:val="40"/>
          <w:rtl/>
        </w:rPr>
        <w:t xml:space="preserve"> كما أنه لا يجوز لك أن تتصرف في أي مال من الأموال إلا أن تحرز تحقق سبب </w:t>
      </w:r>
      <w:proofErr w:type="spellStart"/>
      <w:r w:rsidR="00D73BAB">
        <w:rPr>
          <w:rFonts w:hint="cs"/>
          <w:sz w:val="40"/>
          <w:szCs w:val="40"/>
          <w:rtl/>
        </w:rPr>
        <w:t>الحلية،</w:t>
      </w:r>
      <w:proofErr w:type="spellEnd"/>
      <w:r w:rsidR="00D73BAB">
        <w:rPr>
          <w:rFonts w:hint="cs"/>
          <w:sz w:val="40"/>
          <w:szCs w:val="40"/>
          <w:rtl/>
        </w:rPr>
        <w:t xml:space="preserve"> هذا المال </w:t>
      </w:r>
      <w:proofErr w:type="spellStart"/>
      <w:r w:rsidR="00D73BAB">
        <w:rPr>
          <w:rFonts w:hint="cs"/>
          <w:sz w:val="40"/>
          <w:szCs w:val="40"/>
          <w:rtl/>
        </w:rPr>
        <w:t>مثلاً،</w:t>
      </w:r>
      <w:proofErr w:type="spellEnd"/>
      <w:r w:rsidR="00D73BAB">
        <w:rPr>
          <w:rFonts w:hint="cs"/>
          <w:sz w:val="40"/>
          <w:szCs w:val="40"/>
          <w:rtl/>
        </w:rPr>
        <w:t xml:space="preserve"> هل يجوز لي التصرف </w:t>
      </w:r>
      <w:proofErr w:type="spellStart"/>
      <w:r w:rsidR="00D73BAB">
        <w:rPr>
          <w:rFonts w:hint="cs"/>
          <w:sz w:val="40"/>
          <w:szCs w:val="40"/>
          <w:rtl/>
        </w:rPr>
        <w:t>فيه؟</w:t>
      </w:r>
      <w:proofErr w:type="spellEnd"/>
      <w:r w:rsidR="00D73BAB">
        <w:rPr>
          <w:rFonts w:hint="cs"/>
          <w:sz w:val="40"/>
          <w:szCs w:val="40"/>
          <w:rtl/>
        </w:rPr>
        <w:t xml:space="preserve"> طبعاً إما أن يكون ملكاً لي انتقل عن طريق </w:t>
      </w:r>
      <w:proofErr w:type="spellStart"/>
      <w:r w:rsidR="00D73BAB">
        <w:rPr>
          <w:rFonts w:hint="cs"/>
          <w:sz w:val="40"/>
          <w:szCs w:val="40"/>
          <w:rtl/>
        </w:rPr>
        <w:t>البيع،</w:t>
      </w:r>
      <w:proofErr w:type="spellEnd"/>
      <w:r w:rsidR="00D73BAB">
        <w:rPr>
          <w:rFonts w:hint="cs"/>
          <w:sz w:val="40"/>
          <w:szCs w:val="40"/>
          <w:rtl/>
        </w:rPr>
        <w:t xml:space="preserve"> أو لي إباحة التصرف </w:t>
      </w:r>
      <w:proofErr w:type="spellStart"/>
      <w:r w:rsidR="00D73BAB">
        <w:rPr>
          <w:rFonts w:hint="cs"/>
          <w:sz w:val="40"/>
          <w:szCs w:val="40"/>
          <w:rtl/>
        </w:rPr>
        <w:t>فيه،</w:t>
      </w:r>
      <w:proofErr w:type="spellEnd"/>
      <w:r w:rsidR="00D73BAB">
        <w:rPr>
          <w:rFonts w:hint="cs"/>
          <w:sz w:val="40"/>
          <w:szCs w:val="40"/>
          <w:rtl/>
        </w:rPr>
        <w:t xml:space="preserve"> حصل من خلال </w:t>
      </w:r>
      <w:proofErr w:type="spellStart"/>
      <w:r w:rsidR="00D73BAB">
        <w:rPr>
          <w:rFonts w:hint="cs"/>
          <w:sz w:val="40"/>
          <w:szCs w:val="40"/>
          <w:rtl/>
        </w:rPr>
        <w:t>الأذن،</w:t>
      </w:r>
      <w:proofErr w:type="spellEnd"/>
      <w:r w:rsidR="00D73BAB">
        <w:rPr>
          <w:rFonts w:hint="cs"/>
          <w:sz w:val="40"/>
          <w:szCs w:val="40"/>
          <w:rtl/>
        </w:rPr>
        <w:t xml:space="preserve"> حصلت </w:t>
      </w:r>
      <w:proofErr w:type="spellStart"/>
      <w:r w:rsidR="00D73BAB">
        <w:rPr>
          <w:rFonts w:hint="cs"/>
          <w:sz w:val="40"/>
          <w:szCs w:val="40"/>
          <w:rtl/>
        </w:rPr>
        <w:t>عليه،</w:t>
      </w:r>
      <w:proofErr w:type="spellEnd"/>
      <w:r w:rsidR="00D73BAB">
        <w:rPr>
          <w:rFonts w:hint="cs"/>
          <w:sz w:val="40"/>
          <w:szCs w:val="40"/>
          <w:rtl/>
        </w:rPr>
        <w:t xml:space="preserve"> أذن لي </w:t>
      </w:r>
      <w:proofErr w:type="spellStart"/>
      <w:r w:rsidR="00D73BAB">
        <w:rPr>
          <w:rFonts w:hint="cs"/>
          <w:sz w:val="40"/>
          <w:szCs w:val="40"/>
          <w:rtl/>
        </w:rPr>
        <w:t>شخص،</w:t>
      </w:r>
      <w:proofErr w:type="spellEnd"/>
      <w:r w:rsidR="00D73BAB">
        <w:rPr>
          <w:rFonts w:hint="cs"/>
          <w:sz w:val="40"/>
          <w:szCs w:val="40"/>
          <w:rtl/>
        </w:rPr>
        <w:t xml:space="preserve"> صاحب </w:t>
      </w:r>
      <w:proofErr w:type="spellStart"/>
      <w:r w:rsidR="00D73BAB">
        <w:rPr>
          <w:rFonts w:hint="cs"/>
          <w:sz w:val="40"/>
          <w:szCs w:val="40"/>
          <w:rtl/>
        </w:rPr>
        <w:t>المال،</w:t>
      </w:r>
      <w:proofErr w:type="spellEnd"/>
      <w:r w:rsidR="00D73BAB">
        <w:rPr>
          <w:rFonts w:hint="cs"/>
          <w:sz w:val="40"/>
          <w:szCs w:val="40"/>
          <w:rtl/>
        </w:rPr>
        <w:t xml:space="preserve"> أو </w:t>
      </w:r>
      <w:proofErr w:type="spellStart"/>
      <w:r w:rsidR="00D73BAB">
        <w:rPr>
          <w:rFonts w:hint="cs"/>
          <w:sz w:val="40"/>
          <w:szCs w:val="40"/>
          <w:rtl/>
        </w:rPr>
        <w:t>الاقتراض،</w:t>
      </w:r>
      <w:proofErr w:type="spellEnd"/>
      <w:r w:rsidR="00D73BAB">
        <w:rPr>
          <w:rFonts w:hint="cs"/>
          <w:sz w:val="40"/>
          <w:szCs w:val="40"/>
          <w:rtl/>
        </w:rPr>
        <w:t xml:space="preserve"> اقترضت هذا </w:t>
      </w:r>
      <w:proofErr w:type="spellStart"/>
      <w:r w:rsidR="00D73BAB">
        <w:rPr>
          <w:rFonts w:hint="cs"/>
          <w:sz w:val="40"/>
          <w:szCs w:val="40"/>
          <w:rtl/>
        </w:rPr>
        <w:t>المال،</w:t>
      </w:r>
      <w:proofErr w:type="spellEnd"/>
      <w:r w:rsidR="00D73BAB">
        <w:rPr>
          <w:rFonts w:hint="cs"/>
          <w:sz w:val="40"/>
          <w:szCs w:val="40"/>
          <w:rtl/>
        </w:rPr>
        <w:t xml:space="preserve"> أو </w:t>
      </w:r>
      <w:proofErr w:type="spellStart"/>
      <w:r w:rsidR="00D73BAB">
        <w:rPr>
          <w:rFonts w:hint="cs"/>
          <w:sz w:val="40"/>
          <w:szCs w:val="40"/>
          <w:rtl/>
        </w:rPr>
        <w:t>أو،</w:t>
      </w:r>
      <w:proofErr w:type="spellEnd"/>
      <w:r w:rsidR="00D73BAB">
        <w:rPr>
          <w:rFonts w:hint="cs"/>
          <w:sz w:val="40"/>
          <w:szCs w:val="40"/>
          <w:rtl/>
        </w:rPr>
        <w:t xml:space="preserve"> أحد </w:t>
      </w:r>
      <w:proofErr w:type="spellStart"/>
      <w:r w:rsidR="00D73BAB">
        <w:rPr>
          <w:rFonts w:hint="cs"/>
          <w:sz w:val="40"/>
          <w:szCs w:val="40"/>
          <w:rtl/>
        </w:rPr>
        <w:t>الأسباب،</w:t>
      </w:r>
      <w:proofErr w:type="spellEnd"/>
      <w:r w:rsidR="00D73BAB">
        <w:rPr>
          <w:rFonts w:hint="cs"/>
          <w:sz w:val="40"/>
          <w:szCs w:val="40"/>
          <w:rtl/>
        </w:rPr>
        <w:t xml:space="preserve"> أو </w:t>
      </w:r>
      <w:proofErr w:type="spellStart"/>
      <w:r w:rsidR="00D73BAB">
        <w:rPr>
          <w:rFonts w:hint="cs"/>
          <w:sz w:val="40"/>
          <w:szCs w:val="40"/>
          <w:rtl/>
        </w:rPr>
        <w:t>حيازة،</w:t>
      </w:r>
      <w:proofErr w:type="spellEnd"/>
      <w:r w:rsidR="00D73BAB">
        <w:rPr>
          <w:rFonts w:hint="cs"/>
          <w:sz w:val="40"/>
          <w:szCs w:val="40"/>
          <w:rtl/>
        </w:rPr>
        <w:t xml:space="preserve"> أو </w:t>
      </w:r>
      <w:proofErr w:type="spellStart"/>
      <w:r w:rsidR="00D73BAB">
        <w:rPr>
          <w:rFonts w:hint="cs"/>
          <w:sz w:val="40"/>
          <w:szCs w:val="40"/>
          <w:rtl/>
        </w:rPr>
        <w:t>إرث،</w:t>
      </w:r>
      <w:proofErr w:type="spellEnd"/>
      <w:r w:rsidR="00D73BAB">
        <w:rPr>
          <w:rFonts w:hint="cs"/>
          <w:sz w:val="40"/>
          <w:szCs w:val="40"/>
          <w:rtl/>
        </w:rPr>
        <w:t xml:space="preserve"> أو الأسباب </w:t>
      </w:r>
      <w:proofErr w:type="spellStart"/>
      <w:r w:rsidR="00D73BAB">
        <w:rPr>
          <w:rFonts w:hint="cs"/>
          <w:sz w:val="40"/>
          <w:szCs w:val="40"/>
          <w:rtl/>
        </w:rPr>
        <w:t>المملكة،</w:t>
      </w:r>
      <w:proofErr w:type="spellEnd"/>
      <w:r w:rsidR="00D73BAB">
        <w:rPr>
          <w:rFonts w:hint="cs"/>
          <w:sz w:val="40"/>
          <w:szCs w:val="40"/>
          <w:rtl/>
        </w:rPr>
        <w:t xml:space="preserve"> إذا ما فيه </w:t>
      </w:r>
      <w:proofErr w:type="spellStart"/>
      <w:r w:rsidR="00D73BAB">
        <w:rPr>
          <w:rFonts w:hint="cs"/>
          <w:sz w:val="40"/>
          <w:szCs w:val="40"/>
          <w:rtl/>
        </w:rPr>
        <w:t>سبب،</w:t>
      </w:r>
      <w:proofErr w:type="spellEnd"/>
      <w:r w:rsidR="00D73BAB">
        <w:rPr>
          <w:rFonts w:hint="cs"/>
          <w:sz w:val="40"/>
          <w:szCs w:val="40"/>
          <w:rtl/>
        </w:rPr>
        <w:t xml:space="preserve"> هل يسوغ لي التصرف في هذا </w:t>
      </w:r>
      <w:proofErr w:type="spellStart"/>
      <w:r w:rsidR="00D73BAB">
        <w:rPr>
          <w:rFonts w:hint="cs"/>
          <w:sz w:val="40"/>
          <w:szCs w:val="40"/>
          <w:rtl/>
        </w:rPr>
        <w:t>المال؟</w:t>
      </w:r>
      <w:proofErr w:type="spellEnd"/>
      <w:r w:rsidR="00D73BAB">
        <w:rPr>
          <w:rFonts w:hint="cs"/>
          <w:sz w:val="40"/>
          <w:szCs w:val="40"/>
          <w:rtl/>
        </w:rPr>
        <w:t xml:space="preserve"> أي يبدو من هذه الرواية أنه ما لم نحرز أن المال يجوز لنا التصرف </w:t>
      </w:r>
      <w:proofErr w:type="spellStart"/>
      <w:r w:rsidR="00D73BAB">
        <w:rPr>
          <w:rFonts w:hint="cs"/>
          <w:sz w:val="40"/>
          <w:szCs w:val="40"/>
          <w:rtl/>
        </w:rPr>
        <w:t>فيه،</w:t>
      </w:r>
      <w:proofErr w:type="spellEnd"/>
      <w:r w:rsidR="00D73BAB">
        <w:rPr>
          <w:rFonts w:hint="cs"/>
          <w:sz w:val="40"/>
          <w:szCs w:val="40"/>
          <w:rtl/>
        </w:rPr>
        <w:t xml:space="preserve"> شككنا في تحقق </w:t>
      </w:r>
      <w:proofErr w:type="spellStart"/>
      <w:r w:rsidR="00D73BAB">
        <w:rPr>
          <w:rFonts w:hint="cs"/>
          <w:sz w:val="40"/>
          <w:szCs w:val="40"/>
          <w:rtl/>
        </w:rPr>
        <w:t>السبب،</w:t>
      </w:r>
      <w:proofErr w:type="spellEnd"/>
      <w:r w:rsidR="00D73BAB">
        <w:rPr>
          <w:rFonts w:hint="cs"/>
          <w:sz w:val="40"/>
          <w:szCs w:val="40"/>
          <w:rtl/>
        </w:rPr>
        <w:t xml:space="preserve"> ما يجوز لنا أن </w:t>
      </w:r>
      <w:proofErr w:type="spellStart"/>
      <w:r w:rsidR="00D73BAB">
        <w:rPr>
          <w:rFonts w:hint="cs"/>
          <w:sz w:val="40"/>
          <w:szCs w:val="40"/>
          <w:rtl/>
        </w:rPr>
        <w:t>نتصرف،</w:t>
      </w:r>
      <w:proofErr w:type="spellEnd"/>
      <w:r w:rsidR="00D73BAB">
        <w:rPr>
          <w:rFonts w:hint="cs"/>
          <w:sz w:val="40"/>
          <w:szCs w:val="40"/>
          <w:rtl/>
        </w:rPr>
        <w:t xml:space="preserve"> هذه الرواية إذاً تشير إلى </w:t>
      </w:r>
      <w:proofErr w:type="spellStart"/>
      <w:r w:rsidR="00D73BAB">
        <w:rPr>
          <w:rFonts w:hint="cs"/>
          <w:sz w:val="40"/>
          <w:szCs w:val="40"/>
          <w:rtl/>
        </w:rPr>
        <w:t>لابدية</w:t>
      </w:r>
      <w:proofErr w:type="spellEnd"/>
      <w:r w:rsidR="00D73BAB">
        <w:rPr>
          <w:rFonts w:hint="cs"/>
          <w:sz w:val="40"/>
          <w:szCs w:val="40"/>
          <w:rtl/>
        </w:rPr>
        <w:t xml:space="preserve"> وجود </w:t>
      </w:r>
      <w:proofErr w:type="spellStart"/>
      <w:r w:rsidR="00D73BAB">
        <w:rPr>
          <w:rFonts w:hint="cs"/>
          <w:sz w:val="40"/>
          <w:szCs w:val="40"/>
          <w:rtl/>
        </w:rPr>
        <w:t>السبب،</w:t>
      </w:r>
      <w:proofErr w:type="spellEnd"/>
      <w:r w:rsidR="00D73BAB">
        <w:rPr>
          <w:rFonts w:hint="cs"/>
          <w:sz w:val="40"/>
          <w:szCs w:val="40"/>
          <w:rtl/>
        </w:rPr>
        <w:t xml:space="preserve"> يعني ليست هي بصدد تبيان الحكم </w:t>
      </w:r>
      <w:proofErr w:type="spellStart"/>
      <w:r w:rsidR="00D73BAB">
        <w:rPr>
          <w:rFonts w:hint="cs"/>
          <w:sz w:val="40"/>
          <w:szCs w:val="40"/>
          <w:rtl/>
        </w:rPr>
        <w:t>التكليفي،</w:t>
      </w:r>
      <w:proofErr w:type="spellEnd"/>
      <w:r w:rsidR="00D73BAB">
        <w:rPr>
          <w:rFonts w:hint="cs"/>
          <w:sz w:val="40"/>
          <w:szCs w:val="40"/>
          <w:rtl/>
        </w:rPr>
        <w:t xml:space="preserve"> هي في </w:t>
      </w:r>
      <w:proofErr w:type="spellStart"/>
      <w:r w:rsidR="00D73BAB">
        <w:rPr>
          <w:rFonts w:hint="cs"/>
          <w:sz w:val="40"/>
          <w:szCs w:val="40"/>
          <w:rtl/>
        </w:rPr>
        <w:t>صدد</w:t>
      </w:r>
      <w:proofErr w:type="spellEnd"/>
      <w:r w:rsidR="00D73BAB">
        <w:rPr>
          <w:rFonts w:hint="cs"/>
          <w:sz w:val="40"/>
          <w:szCs w:val="40"/>
          <w:rtl/>
        </w:rPr>
        <w:t xml:space="preserve"> تبيان الحكم </w:t>
      </w:r>
      <w:proofErr w:type="spellStart"/>
      <w:r w:rsidR="00D73BAB">
        <w:rPr>
          <w:rFonts w:hint="cs"/>
          <w:sz w:val="40"/>
          <w:szCs w:val="40"/>
          <w:rtl/>
        </w:rPr>
        <w:t>الوضعي،</w:t>
      </w:r>
      <w:proofErr w:type="spellEnd"/>
      <w:r w:rsidR="00D73BAB">
        <w:rPr>
          <w:rFonts w:hint="cs"/>
          <w:sz w:val="40"/>
          <w:szCs w:val="40"/>
          <w:rtl/>
        </w:rPr>
        <w:t xml:space="preserve"> </w:t>
      </w:r>
      <w:proofErr w:type="spellStart"/>
      <w:r w:rsidR="00D73BAB">
        <w:rPr>
          <w:rFonts w:hint="cs"/>
          <w:sz w:val="40"/>
          <w:szCs w:val="40"/>
          <w:rtl/>
        </w:rPr>
        <w:t>عرفنا؟</w:t>
      </w:r>
      <w:proofErr w:type="spellEnd"/>
      <w:r w:rsidR="00D73BAB">
        <w:rPr>
          <w:rFonts w:hint="cs"/>
          <w:sz w:val="40"/>
          <w:szCs w:val="40"/>
          <w:rtl/>
        </w:rPr>
        <w:t xml:space="preserve"> يعني هناك أسباب مبيحة </w:t>
      </w:r>
      <w:proofErr w:type="spellStart"/>
      <w:r w:rsidR="00D73BAB">
        <w:rPr>
          <w:rFonts w:hint="cs"/>
          <w:sz w:val="40"/>
          <w:szCs w:val="40"/>
          <w:rtl/>
        </w:rPr>
        <w:t>للتصرف،</w:t>
      </w:r>
      <w:proofErr w:type="spellEnd"/>
      <w:r w:rsidR="00D73BAB">
        <w:rPr>
          <w:rFonts w:hint="cs"/>
          <w:sz w:val="40"/>
          <w:szCs w:val="40"/>
          <w:rtl/>
        </w:rPr>
        <w:t xml:space="preserve"> ما لم يتحقق واحد من هذه الأسباب فلا يحل وضعاً التصرف في </w:t>
      </w:r>
      <w:proofErr w:type="spellStart"/>
      <w:r w:rsidR="00D73BAB">
        <w:rPr>
          <w:rFonts w:hint="cs"/>
          <w:sz w:val="40"/>
          <w:szCs w:val="40"/>
          <w:rtl/>
        </w:rPr>
        <w:t>المال،</w:t>
      </w:r>
      <w:proofErr w:type="spellEnd"/>
      <w:r w:rsidR="00D73BAB">
        <w:rPr>
          <w:rFonts w:hint="cs"/>
          <w:sz w:val="40"/>
          <w:szCs w:val="40"/>
          <w:rtl/>
        </w:rPr>
        <w:t xml:space="preserve"> يعني ليس حرمة </w:t>
      </w:r>
      <w:proofErr w:type="spellStart"/>
      <w:r w:rsidR="00D73BAB">
        <w:rPr>
          <w:rFonts w:hint="cs"/>
          <w:sz w:val="40"/>
          <w:szCs w:val="40"/>
          <w:rtl/>
        </w:rPr>
        <w:t>تكليفية</w:t>
      </w:r>
      <w:proofErr w:type="spellEnd"/>
      <w:r w:rsidR="00D73BAB">
        <w:rPr>
          <w:rFonts w:hint="cs"/>
          <w:sz w:val="40"/>
          <w:szCs w:val="40"/>
          <w:rtl/>
        </w:rPr>
        <w:t xml:space="preserve"> حتى يتحقق نقل </w:t>
      </w:r>
      <w:proofErr w:type="spellStart"/>
      <w:r w:rsidR="00D73BAB">
        <w:rPr>
          <w:rFonts w:hint="cs"/>
          <w:sz w:val="40"/>
          <w:szCs w:val="40"/>
          <w:rtl/>
        </w:rPr>
        <w:t>وانتقال،</w:t>
      </w:r>
      <w:proofErr w:type="spellEnd"/>
      <w:r w:rsidR="00D73BAB">
        <w:rPr>
          <w:rFonts w:hint="cs"/>
          <w:sz w:val="40"/>
          <w:szCs w:val="40"/>
          <w:rtl/>
        </w:rPr>
        <w:t xml:space="preserve"> بحيث إن المكلف حتى لو باع واشترى أو </w:t>
      </w:r>
      <w:proofErr w:type="spellStart"/>
      <w:r w:rsidR="00D73BAB">
        <w:rPr>
          <w:rFonts w:hint="cs"/>
          <w:sz w:val="40"/>
          <w:szCs w:val="40"/>
          <w:rtl/>
        </w:rPr>
        <w:t>كذا،</w:t>
      </w:r>
      <w:proofErr w:type="spellEnd"/>
      <w:r w:rsidR="00D73BAB">
        <w:rPr>
          <w:rFonts w:hint="cs"/>
          <w:sz w:val="40"/>
          <w:szCs w:val="40"/>
          <w:rtl/>
        </w:rPr>
        <w:t xml:space="preserve"> هذا المال ليس </w:t>
      </w:r>
      <w:proofErr w:type="spellStart"/>
      <w:r w:rsidR="00D73BAB">
        <w:rPr>
          <w:rFonts w:hint="cs"/>
          <w:sz w:val="40"/>
          <w:szCs w:val="40"/>
          <w:rtl/>
        </w:rPr>
        <w:t>له،</w:t>
      </w:r>
      <w:proofErr w:type="spellEnd"/>
      <w:r w:rsidR="00D73BAB">
        <w:rPr>
          <w:rFonts w:hint="cs"/>
          <w:sz w:val="40"/>
          <w:szCs w:val="40"/>
          <w:rtl/>
        </w:rPr>
        <w:t xml:space="preserve"> ونحن كلامنا في أصالة البراءة في أي </w:t>
      </w:r>
      <w:proofErr w:type="spellStart"/>
      <w:r w:rsidR="00D73BAB">
        <w:rPr>
          <w:rFonts w:hint="cs"/>
          <w:sz w:val="40"/>
          <w:szCs w:val="40"/>
          <w:rtl/>
        </w:rPr>
        <w:t>مطلب؟</w:t>
      </w:r>
      <w:proofErr w:type="spellEnd"/>
      <w:r w:rsidR="00D73BAB">
        <w:rPr>
          <w:rFonts w:hint="cs"/>
          <w:sz w:val="40"/>
          <w:szCs w:val="40"/>
          <w:rtl/>
        </w:rPr>
        <w:t xml:space="preserve"> في الحلية والحرمة من ناحية </w:t>
      </w:r>
      <w:proofErr w:type="spellStart"/>
      <w:r w:rsidR="00D73BAB">
        <w:rPr>
          <w:rFonts w:hint="cs"/>
          <w:sz w:val="40"/>
          <w:szCs w:val="40"/>
          <w:rtl/>
        </w:rPr>
        <w:t>تكليفية،</w:t>
      </w:r>
      <w:proofErr w:type="spellEnd"/>
      <w:r w:rsidR="00D73BAB">
        <w:rPr>
          <w:rFonts w:hint="cs"/>
          <w:sz w:val="40"/>
          <w:szCs w:val="40"/>
          <w:rtl/>
        </w:rPr>
        <w:t xml:space="preserve"> </w:t>
      </w:r>
      <w:r w:rsidR="00D73BAB">
        <w:rPr>
          <w:rFonts w:hint="cs"/>
          <w:sz w:val="40"/>
          <w:szCs w:val="40"/>
          <w:rtl/>
        </w:rPr>
        <w:lastRenderedPageBreak/>
        <w:t xml:space="preserve">فالرواية في وادٍ وكلامنا في وادٍ </w:t>
      </w:r>
      <w:proofErr w:type="spellStart"/>
      <w:r w:rsidR="00D73BAB">
        <w:rPr>
          <w:rFonts w:hint="cs"/>
          <w:sz w:val="40"/>
          <w:szCs w:val="40"/>
          <w:rtl/>
        </w:rPr>
        <w:t>آخر،</w:t>
      </w:r>
      <w:proofErr w:type="spellEnd"/>
      <w:r w:rsidR="00D73BAB">
        <w:rPr>
          <w:rFonts w:hint="cs"/>
          <w:sz w:val="40"/>
          <w:szCs w:val="40"/>
          <w:rtl/>
        </w:rPr>
        <w:t xml:space="preserve"> فكيف تستدل برواية </w:t>
      </w:r>
      <w:proofErr w:type="spellStart"/>
      <w:r w:rsidR="00D73BAB">
        <w:rPr>
          <w:rFonts w:hint="cs"/>
          <w:sz w:val="40"/>
          <w:szCs w:val="40"/>
          <w:rtl/>
        </w:rPr>
        <w:t>جائية</w:t>
      </w:r>
      <w:proofErr w:type="spellEnd"/>
      <w:r w:rsidR="00D73BAB">
        <w:rPr>
          <w:rFonts w:hint="cs"/>
          <w:sz w:val="40"/>
          <w:szCs w:val="40"/>
          <w:rtl/>
        </w:rPr>
        <w:t xml:space="preserve"> تشير إلى حكم وضعي على مطلب نحن بصدد </w:t>
      </w:r>
      <w:proofErr w:type="spellStart"/>
      <w:r w:rsidR="00D73BAB">
        <w:rPr>
          <w:rFonts w:hint="cs"/>
          <w:sz w:val="40"/>
          <w:szCs w:val="40"/>
          <w:rtl/>
        </w:rPr>
        <w:t>إثباته،</w:t>
      </w:r>
      <w:proofErr w:type="spellEnd"/>
      <w:r w:rsidR="00D73BAB">
        <w:rPr>
          <w:rFonts w:hint="cs"/>
          <w:sz w:val="40"/>
          <w:szCs w:val="40"/>
          <w:rtl/>
        </w:rPr>
        <w:t xml:space="preserve"> هو أننا لو شككنا بالتصرف في </w:t>
      </w:r>
      <w:proofErr w:type="spellStart"/>
      <w:r w:rsidR="00D73BAB">
        <w:rPr>
          <w:rFonts w:hint="cs"/>
          <w:sz w:val="40"/>
          <w:szCs w:val="40"/>
          <w:rtl/>
        </w:rPr>
        <w:t>المال،</w:t>
      </w:r>
      <w:proofErr w:type="spellEnd"/>
      <w:r w:rsidR="00D73BAB">
        <w:rPr>
          <w:rFonts w:hint="cs"/>
          <w:sz w:val="40"/>
          <w:szCs w:val="40"/>
          <w:rtl/>
        </w:rPr>
        <w:t xml:space="preserve"> أنه يجوز لنا أن </w:t>
      </w:r>
      <w:proofErr w:type="spellStart"/>
      <w:r w:rsidR="00D73BAB">
        <w:rPr>
          <w:rFonts w:hint="cs"/>
          <w:sz w:val="40"/>
          <w:szCs w:val="40"/>
          <w:rtl/>
        </w:rPr>
        <w:t>نتصرف،</w:t>
      </w:r>
      <w:proofErr w:type="spellEnd"/>
      <w:r w:rsidR="00D73BAB">
        <w:rPr>
          <w:rFonts w:hint="cs"/>
          <w:sz w:val="40"/>
          <w:szCs w:val="40"/>
          <w:rtl/>
        </w:rPr>
        <w:t xml:space="preserve"> </w:t>
      </w:r>
      <w:proofErr w:type="spellStart"/>
      <w:r w:rsidR="00D73BAB">
        <w:rPr>
          <w:rFonts w:hint="cs"/>
          <w:sz w:val="40"/>
          <w:szCs w:val="40"/>
          <w:rtl/>
        </w:rPr>
        <w:t>تكليفاً،</w:t>
      </w:r>
      <w:proofErr w:type="spellEnd"/>
      <w:r w:rsidR="00D73BAB">
        <w:rPr>
          <w:rFonts w:hint="cs"/>
          <w:sz w:val="40"/>
          <w:szCs w:val="40"/>
          <w:rtl/>
        </w:rPr>
        <w:t xml:space="preserve"> أو لا </w:t>
      </w:r>
      <w:proofErr w:type="spellStart"/>
      <w:r w:rsidR="00D73BAB">
        <w:rPr>
          <w:rFonts w:hint="cs"/>
          <w:sz w:val="40"/>
          <w:szCs w:val="40"/>
          <w:rtl/>
        </w:rPr>
        <w:t>يجوز؟</w:t>
      </w:r>
      <w:proofErr w:type="spellEnd"/>
      <w:r w:rsidR="00D73BAB">
        <w:rPr>
          <w:rFonts w:hint="cs"/>
          <w:sz w:val="40"/>
          <w:szCs w:val="40"/>
          <w:rtl/>
        </w:rPr>
        <w:t xml:space="preserve"> </w:t>
      </w:r>
      <w:proofErr w:type="spellStart"/>
      <w:r w:rsidR="00D73BAB">
        <w:rPr>
          <w:rFonts w:hint="cs"/>
          <w:sz w:val="40"/>
          <w:szCs w:val="40"/>
          <w:rtl/>
        </w:rPr>
        <w:t>فهنا،</w:t>
      </w:r>
      <w:proofErr w:type="spellEnd"/>
      <w:r w:rsidR="00D73BAB">
        <w:rPr>
          <w:rFonts w:hint="cs"/>
          <w:sz w:val="40"/>
          <w:szCs w:val="40"/>
          <w:rtl/>
        </w:rPr>
        <w:t xml:space="preserve"> تكليفاً مثل </w:t>
      </w:r>
      <w:proofErr w:type="spellStart"/>
      <w:r w:rsidR="00D73BAB">
        <w:rPr>
          <w:rFonts w:hint="cs"/>
          <w:sz w:val="40"/>
          <w:szCs w:val="40"/>
          <w:rtl/>
        </w:rPr>
        <w:t>ماذا؟</w:t>
      </w:r>
      <w:proofErr w:type="spellEnd"/>
      <w:r w:rsidR="00D73BAB">
        <w:rPr>
          <w:rFonts w:hint="cs"/>
          <w:sz w:val="40"/>
          <w:szCs w:val="40"/>
          <w:rtl/>
        </w:rPr>
        <w:t xml:space="preserve"> مثل حرمة البيع وقت </w:t>
      </w:r>
      <w:proofErr w:type="spellStart"/>
      <w:r w:rsidR="00D73BAB">
        <w:rPr>
          <w:rFonts w:hint="cs"/>
          <w:sz w:val="40"/>
          <w:szCs w:val="40"/>
          <w:rtl/>
        </w:rPr>
        <w:t>النداء،</w:t>
      </w:r>
      <w:proofErr w:type="spellEnd"/>
      <w:r w:rsidR="00D73BAB">
        <w:rPr>
          <w:rFonts w:hint="cs"/>
          <w:sz w:val="40"/>
          <w:szCs w:val="40"/>
          <w:rtl/>
        </w:rPr>
        <w:t xml:space="preserve"> هذا ليس له ربط من الناحية </w:t>
      </w:r>
      <w:proofErr w:type="spellStart"/>
      <w:r w:rsidR="00D73BAB">
        <w:rPr>
          <w:rFonts w:hint="cs"/>
          <w:sz w:val="40"/>
          <w:szCs w:val="40"/>
          <w:rtl/>
        </w:rPr>
        <w:t>الوضعية،</w:t>
      </w:r>
      <w:proofErr w:type="spellEnd"/>
      <w:r w:rsidR="00D73BAB">
        <w:rPr>
          <w:rFonts w:hint="cs"/>
          <w:sz w:val="40"/>
          <w:szCs w:val="40"/>
          <w:rtl/>
        </w:rPr>
        <w:t xml:space="preserve"> لو باع </w:t>
      </w:r>
      <w:proofErr w:type="spellStart"/>
      <w:r w:rsidR="00D73BAB">
        <w:rPr>
          <w:rFonts w:hint="cs"/>
          <w:sz w:val="40"/>
          <w:szCs w:val="40"/>
          <w:rtl/>
        </w:rPr>
        <w:t>الإنسان،</w:t>
      </w:r>
      <w:proofErr w:type="spellEnd"/>
      <w:r w:rsidR="00D73BAB">
        <w:rPr>
          <w:rFonts w:hint="cs"/>
          <w:sz w:val="40"/>
          <w:szCs w:val="40"/>
          <w:rtl/>
        </w:rPr>
        <w:t xml:space="preserve"> هذا عليه حرام </w:t>
      </w:r>
      <w:proofErr w:type="spellStart"/>
      <w:r w:rsidR="00D73BAB">
        <w:rPr>
          <w:rFonts w:hint="cs"/>
          <w:sz w:val="40"/>
          <w:szCs w:val="40"/>
          <w:rtl/>
        </w:rPr>
        <w:t>تكليفاً،</w:t>
      </w:r>
      <w:proofErr w:type="spellEnd"/>
      <w:r w:rsidR="00D73BAB">
        <w:rPr>
          <w:rFonts w:hint="cs"/>
          <w:sz w:val="40"/>
          <w:szCs w:val="40"/>
          <w:rtl/>
        </w:rPr>
        <w:t xml:space="preserve"> ولذلك يتحقق النقل والانتقال كما يقول </w:t>
      </w:r>
      <w:proofErr w:type="spellStart"/>
      <w:r w:rsidR="00D73BAB">
        <w:rPr>
          <w:rFonts w:hint="cs"/>
          <w:sz w:val="40"/>
          <w:szCs w:val="40"/>
          <w:rtl/>
        </w:rPr>
        <w:t>الفقهاء،</w:t>
      </w:r>
      <w:proofErr w:type="spellEnd"/>
      <w:r w:rsidR="00D73BAB">
        <w:rPr>
          <w:rFonts w:hint="cs"/>
          <w:sz w:val="40"/>
          <w:szCs w:val="40"/>
          <w:rtl/>
        </w:rPr>
        <w:t xml:space="preserve"> هنا الإمام يشير إلى مطلب </w:t>
      </w:r>
      <w:proofErr w:type="spellStart"/>
      <w:r w:rsidR="00D73BAB">
        <w:rPr>
          <w:rFonts w:hint="cs"/>
          <w:sz w:val="40"/>
          <w:szCs w:val="40"/>
          <w:rtl/>
        </w:rPr>
        <w:t>آخر،</w:t>
      </w:r>
      <w:proofErr w:type="spellEnd"/>
      <w:r w:rsidR="00D73BAB">
        <w:rPr>
          <w:rFonts w:hint="cs"/>
          <w:sz w:val="40"/>
          <w:szCs w:val="40"/>
          <w:rtl/>
        </w:rPr>
        <w:t xml:space="preserve"> وهو أن المال لا يسوغ التصرف فيه من ناحية </w:t>
      </w:r>
      <w:proofErr w:type="spellStart"/>
      <w:r w:rsidR="00D73BAB">
        <w:rPr>
          <w:rFonts w:hint="cs"/>
          <w:sz w:val="40"/>
          <w:szCs w:val="40"/>
          <w:rtl/>
        </w:rPr>
        <w:t>وضعية،</w:t>
      </w:r>
      <w:proofErr w:type="spellEnd"/>
      <w:r w:rsidR="00D73BAB">
        <w:rPr>
          <w:rFonts w:hint="cs"/>
          <w:sz w:val="40"/>
          <w:szCs w:val="40"/>
          <w:rtl/>
        </w:rPr>
        <w:t xml:space="preserve"> إلا بوجود </w:t>
      </w:r>
      <w:proofErr w:type="spellStart"/>
      <w:r w:rsidR="00D73BAB">
        <w:rPr>
          <w:rFonts w:hint="cs"/>
          <w:sz w:val="40"/>
          <w:szCs w:val="40"/>
          <w:rtl/>
        </w:rPr>
        <w:t>السبب،</w:t>
      </w:r>
      <w:proofErr w:type="spellEnd"/>
      <w:r w:rsidR="00D73BAB">
        <w:rPr>
          <w:rFonts w:hint="cs"/>
          <w:sz w:val="40"/>
          <w:szCs w:val="40"/>
          <w:rtl/>
        </w:rPr>
        <w:t xml:space="preserve"> وبين الأمرين فارق </w:t>
      </w:r>
      <w:proofErr w:type="spellStart"/>
      <w:r w:rsidR="00D73BAB">
        <w:rPr>
          <w:rFonts w:hint="cs"/>
          <w:sz w:val="40"/>
          <w:szCs w:val="40"/>
          <w:rtl/>
        </w:rPr>
        <w:t>كبير،</w:t>
      </w:r>
      <w:proofErr w:type="spellEnd"/>
      <w:r w:rsidR="00D73BAB">
        <w:rPr>
          <w:rFonts w:hint="cs"/>
          <w:sz w:val="40"/>
          <w:szCs w:val="40"/>
          <w:rtl/>
        </w:rPr>
        <w:t xml:space="preserve"> كالفرق بين السماء </w:t>
      </w:r>
      <w:proofErr w:type="spellStart"/>
      <w:r w:rsidR="00D73BAB">
        <w:rPr>
          <w:rFonts w:hint="cs"/>
          <w:sz w:val="40"/>
          <w:szCs w:val="40"/>
          <w:rtl/>
        </w:rPr>
        <w:t>والأرض،</w:t>
      </w:r>
      <w:proofErr w:type="spellEnd"/>
      <w:r w:rsidR="00D73BAB">
        <w:rPr>
          <w:rFonts w:hint="cs"/>
          <w:sz w:val="40"/>
          <w:szCs w:val="40"/>
          <w:rtl/>
        </w:rPr>
        <w:t xml:space="preserve"> طيب الآن أخذنا </w:t>
      </w:r>
      <w:proofErr w:type="spellStart"/>
      <w:r w:rsidR="00D73BAB">
        <w:rPr>
          <w:rFonts w:hint="cs"/>
          <w:sz w:val="40"/>
          <w:szCs w:val="40"/>
          <w:rtl/>
        </w:rPr>
        <w:t>ماذا؟</w:t>
      </w:r>
      <w:proofErr w:type="spellEnd"/>
      <w:r w:rsidR="00D73BAB">
        <w:rPr>
          <w:rFonts w:hint="cs"/>
          <w:sz w:val="40"/>
          <w:szCs w:val="40"/>
          <w:rtl/>
        </w:rPr>
        <w:t xml:space="preserve"> الفروج وعرفنا أن المطلب لا يرتبط بما قاله المحقق </w:t>
      </w:r>
      <w:proofErr w:type="spellStart"/>
      <w:r w:rsidR="00D73BAB">
        <w:rPr>
          <w:rFonts w:hint="cs"/>
          <w:sz w:val="40"/>
          <w:szCs w:val="40"/>
          <w:rtl/>
        </w:rPr>
        <w:t>النائيني،</w:t>
      </w:r>
      <w:proofErr w:type="spellEnd"/>
      <w:r w:rsidR="00D73BAB">
        <w:rPr>
          <w:rFonts w:hint="cs"/>
          <w:sz w:val="40"/>
          <w:szCs w:val="40"/>
          <w:rtl/>
        </w:rPr>
        <w:t xml:space="preserve"> أخذنا المثال نمرة </w:t>
      </w:r>
      <w:proofErr w:type="spellStart"/>
      <w:r w:rsidR="00D73BAB">
        <w:rPr>
          <w:rFonts w:hint="cs"/>
          <w:sz w:val="40"/>
          <w:szCs w:val="40"/>
          <w:rtl/>
        </w:rPr>
        <w:t>اثنين،</w:t>
      </w:r>
      <w:proofErr w:type="spellEnd"/>
      <w:r w:rsidR="00D73BAB">
        <w:rPr>
          <w:rFonts w:hint="cs"/>
          <w:sz w:val="40"/>
          <w:szCs w:val="40"/>
          <w:rtl/>
        </w:rPr>
        <w:t xml:space="preserve"> وهو </w:t>
      </w:r>
      <w:proofErr w:type="spellStart"/>
      <w:r w:rsidR="00D73BAB">
        <w:rPr>
          <w:rFonts w:hint="cs"/>
          <w:sz w:val="40"/>
          <w:szCs w:val="40"/>
          <w:rtl/>
        </w:rPr>
        <w:t>الأموال،</w:t>
      </w:r>
      <w:proofErr w:type="spellEnd"/>
      <w:r w:rsidR="00D73BAB">
        <w:rPr>
          <w:rFonts w:hint="cs"/>
          <w:sz w:val="40"/>
          <w:szCs w:val="40"/>
          <w:rtl/>
        </w:rPr>
        <w:t xml:space="preserve"> وعرفنا أن الرواية التي استدل </w:t>
      </w:r>
      <w:proofErr w:type="spellStart"/>
      <w:r w:rsidR="00D73BAB">
        <w:rPr>
          <w:rFonts w:hint="cs"/>
          <w:sz w:val="40"/>
          <w:szCs w:val="40"/>
          <w:rtl/>
        </w:rPr>
        <w:t>بها،</w:t>
      </w:r>
      <w:proofErr w:type="spellEnd"/>
      <w:r w:rsidR="00D73BAB">
        <w:rPr>
          <w:rFonts w:hint="cs"/>
          <w:sz w:val="40"/>
          <w:szCs w:val="40"/>
          <w:rtl/>
        </w:rPr>
        <w:t xml:space="preserve"> طبعاً نحن بعد ما جبنا أن بعد هذا </w:t>
      </w:r>
      <w:proofErr w:type="spellStart"/>
      <w:r w:rsidR="00D73BAB">
        <w:rPr>
          <w:rFonts w:hint="cs"/>
          <w:sz w:val="40"/>
          <w:szCs w:val="40"/>
          <w:rtl/>
        </w:rPr>
        <w:t>الرواي</w:t>
      </w:r>
      <w:proofErr w:type="spellEnd"/>
      <w:r w:rsidR="00D73BAB">
        <w:rPr>
          <w:rFonts w:hint="cs"/>
          <w:sz w:val="40"/>
          <w:szCs w:val="40"/>
          <w:rtl/>
        </w:rPr>
        <w:t xml:space="preserve"> مجهول </w:t>
      </w:r>
      <w:proofErr w:type="spellStart"/>
      <w:r w:rsidR="00D73BAB">
        <w:rPr>
          <w:rFonts w:hint="cs"/>
          <w:sz w:val="40"/>
          <w:szCs w:val="40"/>
          <w:rtl/>
        </w:rPr>
        <w:t>أصلاً،</w:t>
      </w:r>
      <w:proofErr w:type="spellEnd"/>
      <w:r w:rsidR="00D73BAB">
        <w:rPr>
          <w:rFonts w:hint="cs"/>
          <w:sz w:val="40"/>
          <w:szCs w:val="40"/>
          <w:rtl/>
        </w:rPr>
        <w:t xml:space="preserve"> يعني لم يذكره أحد من الرجاليين لا بمدح ولا </w:t>
      </w:r>
      <w:proofErr w:type="spellStart"/>
      <w:r w:rsidR="00D73BAB">
        <w:rPr>
          <w:rFonts w:hint="cs"/>
          <w:sz w:val="40"/>
          <w:szCs w:val="40"/>
          <w:rtl/>
        </w:rPr>
        <w:t>بذم،</w:t>
      </w:r>
      <w:proofErr w:type="spellEnd"/>
      <w:r w:rsidR="00D73BAB">
        <w:rPr>
          <w:rFonts w:hint="cs"/>
          <w:sz w:val="40"/>
          <w:szCs w:val="40"/>
          <w:rtl/>
        </w:rPr>
        <w:t xml:space="preserve"> ما يدرون عنه </w:t>
      </w:r>
      <w:proofErr w:type="spellStart"/>
      <w:r w:rsidR="00D73BAB">
        <w:rPr>
          <w:rFonts w:hint="cs"/>
          <w:sz w:val="40"/>
          <w:szCs w:val="40"/>
          <w:rtl/>
        </w:rPr>
        <w:t>شيئاً،</w:t>
      </w:r>
      <w:proofErr w:type="spellEnd"/>
      <w:r w:rsidR="00D73BAB">
        <w:rPr>
          <w:rFonts w:hint="cs"/>
          <w:sz w:val="40"/>
          <w:szCs w:val="40"/>
          <w:rtl/>
        </w:rPr>
        <w:t xml:space="preserve"> مجهول بالكلية </w:t>
      </w:r>
      <w:proofErr w:type="spellStart"/>
      <w:r w:rsidR="00D73BAB">
        <w:rPr>
          <w:rFonts w:hint="cs"/>
          <w:sz w:val="40"/>
          <w:szCs w:val="40"/>
          <w:rtl/>
        </w:rPr>
        <w:t>يعني،</w:t>
      </w:r>
      <w:proofErr w:type="spellEnd"/>
      <w:r w:rsidR="00D73BAB">
        <w:rPr>
          <w:rFonts w:hint="cs"/>
          <w:sz w:val="40"/>
          <w:szCs w:val="40"/>
          <w:rtl/>
        </w:rPr>
        <w:t xml:space="preserve"> هذا محمد بن زيد </w:t>
      </w:r>
      <w:proofErr w:type="spellStart"/>
      <w:r w:rsidR="00D73BAB">
        <w:rPr>
          <w:rFonts w:hint="cs"/>
          <w:sz w:val="40"/>
          <w:szCs w:val="40"/>
          <w:rtl/>
        </w:rPr>
        <w:t>الطبري،</w:t>
      </w:r>
      <w:proofErr w:type="spellEnd"/>
      <w:r w:rsidR="00D73BAB">
        <w:rPr>
          <w:rFonts w:hint="cs"/>
          <w:sz w:val="40"/>
          <w:szCs w:val="40"/>
          <w:rtl/>
        </w:rPr>
        <w:t xml:space="preserve"> لا أحد يعرف عنه </w:t>
      </w:r>
      <w:proofErr w:type="spellStart"/>
      <w:r w:rsidR="00D73BAB">
        <w:rPr>
          <w:rFonts w:hint="cs"/>
          <w:sz w:val="40"/>
          <w:szCs w:val="40"/>
          <w:rtl/>
        </w:rPr>
        <w:t>شيئاً،</w:t>
      </w:r>
      <w:proofErr w:type="spellEnd"/>
      <w:r w:rsidR="00D73BAB">
        <w:rPr>
          <w:rFonts w:hint="cs"/>
          <w:sz w:val="40"/>
          <w:szCs w:val="40"/>
          <w:rtl/>
        </w:rPr>
        <w:t xml:space="preserve"> لكن الرواية </w:t>
      </w:r>
      <w:proofErr w:type="spellStart"/>
      <w:r w:rsidR="00D73BAB">
        <w:rPr>
          <w:rFonts w:hint="cs"/>
          <w:sz w:val="40"/>
          <w:szCs w:val="40"/>
          <w:rtl/>
        </w:rPr>
        <w:t>خوش</w:t>
      </w:r>
      <w:proofErr w:type="spellEnd"/>
      <w:r w:rsidR="00D73BAB">
        <w:rPr>
          <w:rFonts w:hint="cs"/>
          <w:sz w:val="40"/>
          <w:szCs w:val="40"/>
          <w:rtl/>
        </w:rPr>
        <w:t xml:space="preserve"> رواية من حيث تشير إلى مطلب جميل وهو عدم حلية التصرف وضعاً...</w:t>
      </w:r>
      <w:proofErr w:type="spellStart"/>
      <w:r w:rsidR="00D73BAB">
        <w:rPr>
          <w:rFonts w:hint="cs"/>
          <w:sz w:val="40"/>
          <w:szCs w:val="40"/>
          <w:rtl/>
        </w:rPr>
        <w:t>.</w:t>
      </w:r>
      <w:proofErr w:type="spellEnd"/>
    </w:p>
    <w:p w:rsidR="00D73BAB" w:rsidRDefault="00D73BAB" w:rsidP="00F87363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</w:t>
      </w:r>
      <w:r>
        <w:rPr>
          <w:rFonts w:hint="cs"/>
          <w:sz w:val="40"/>
          <w:szCs w:val="40"/>
          <w:rtl/>
        </w:rPr>
        <w:br/>
      </w:r>
      <w:proofErr w:type="spellStart"/>
      <w:r>
        <w:rPr>
          <w:rFonts w:hint="cs"/>
          <w:sz w:val="40"/>
          <w:szCs w:val="40"/>
          <w:rtl/>
        </w:rPr>
        <w:t>إش</w:t>
      </w:r>
      <w:proofErr w:type="spellEnd"/>
      <w:r>
        <w:rPr>
          <w:rFonts w:hint="cs"/>
          <w:sz w:val="40"/>
          <w:szCs w:val="40"/>
          <w:rtl/>
        </w:rPr>
        <w:t xml:space="preserve"> كثر </w:t>
      </w:r>
      <w:proofErr w:type="spellStart"/>
      <w:r>
        <w:rPr>
          <w:rFonts w:hint="cs"/>
          <w:sz w:val="40"/>
          <w:szCs w:val="40"/>
          <w:rtl/>
        </w:rPr>
        <w:t>الطبريين،</w:t>
      </w:r>
      <w:proofErr w:type="spellEnd"/>
      <w:r>
        <w:rPr>
          <w:rFonts w:hint="cs"/>
          <w:sz w:val="40"/>
          <w:szCs w:val="40"/>
          <w:rtl/>
        </w:rPr>
        <w:t xml:space="preserve"> كم واحد </w:t>
      </w:r>
      <w:proofErr w:type="spellStart"/>
      <w:r>
        <w:rPr>
          <w:rFonts w:hint="cs"/>
          <w:sz w:val="40"/>
          <w:szCs w:val="40"/>
          <w:rtl/>
        </w:rPr>
        <w:t>طبري،</w:t>
      </w:r>
      <w:proofErr w:type="spellEnd"/>
      <w:r>
        <w:rPr>
          <w:rFonts w:hint="cs"/>
          <w:sz w:val="40"/>
          <w:szCs w:val="40"/>
          <w:rtl/>
        </w:rPr>
        <w:t xml:space="preserve"> وفيه محمد </w:t>
      </w:r>
      <w:proofErr w:type="spellStart"/>
      <w:r>
        <w:rPr>
          <w:rFonts w:hint="cs"/>
          <w:sz w:val="40"/>
          <w:szCs w:val="40"/>
          <w:rtl/>
        </w:rPr>
        <w:t>بعد،</w:t>
      </w:r>
      <w:proofErr w:type="spellEnd"/>
      <w:r>
        <w:rPr>
          <w:rFonts w:hint="cs"/>
          <w:sz w:val="40"/>
          <w:szCs w:val="40"/>
          <w:rtl/>
        </w:rPr>
        <w:t xml:space="preserve"> أكثر من </w:t>
      </w:r>
      <w:proofErr w:type="spellStart"/>
      <w:r>
        <w:rPr>
          <w:rFonts w:hint="cs"/>
          <w:sz w:val="40"/>
          <w:szCs w:val="40"/>
          <w:rtl/>
        </w:rPr>
        <w:t>واحد،</w:t>
      </w:r>
      <w:proofErr w:type="spellEnd"/>
      <w:r>
        <w:rPr>
          <w:rFonts w:hint="cs"/>
          <w:sz w:val="40"/>
          <w:szCs w:val="40"/>
          <w:rtl/>
        </w:rPr>
        <w:t xml:space="preserve"> لكن هذا محمد بن زيد من </w:t>
      </w:r>
      <w:proofErr w:type="spellStart"/>
      <w:r>
        <w:rPr>
          <w:rFonts w:hint="cs"/>
          <w:sz w:val="40"/>
          <w:szCs w:val="40"/>
          <w:rtl/>
        </w:rPr>
        <w:t>المجاهيل</w:t>
      </w:r>
      <w:proofErr w:type="spellEnd"/>
      <w:r>
        <w:rPr>
          <w:rFonts w:hint="cs"/>
          <w:sz w:val="40"/>
          <w:szCs w:val="40"/>
          <w:rtl/>
        </w:rPr>
        <w:t>...</w:t>
      </w:r>
    </w:p>
    <w:p w:rsidR="00D73BAB" w:rsidRDefault="00D73BAB" w:rsidP="00F873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نجيء للمثال نمرة ثلاثة وهو </w:t>
      </w:r>
      <w:proofErr w:type="spellStart"/>
      <w:r>
        <w:rPr>
          <w:rFonts w:hint="cs"/>
          <w:sz w:val="40"/>
          <w:szCs w:val="40"/>
          <w:rtl/>
        </w:rPr>
        <w:t>الدماء،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يقول:</w:t>
      </w:r>
      <w:proofErr w:type="spellEnd"/>
      <w:r>
        <w:rPr>
          <w:rFonts w:hint="cs"/>
          <w:sz w:val="40"/>
          <w:szCs w:val="40"/>
          <w:rtl/>
        </w:rPr>
        <w:t xml:space="preserve"> هو طبعاً جاء </w:t>
      </w:r>
      <w:proofErr w:type="spellStart"/>
      <w:r>
        <w:rPr>
          <w:rFonts w:hint="cs"/>
          <w:sz w:val="40"/>
          <w:szCs w:val="40"/>
          <w:rtl/>
        </w:rPr>
        <w:t>بمثالين،</w:t>
      </w:r>
      <w:proofErr w:type="spellEnd"/>
      <w:r>
        <w:rPr>
          <w:rFonts w:hint="cs"/>
          <w:sz w:val="40"/>
          <w:szCs w:val="40"/>
          <w:rtl/>
        </w:rPr>
        <w:t xml:space="preserve"> لكن نحن </w:t>
      </w:r>
      <w:r w:rsidR="00AD026A">
        <w:rPr>
          <w:rFonts w:hint="cs"/>
          <w:sz w:val="40"/>
          <w:szCs w:val="40"/>
          <w:rtl/>
        </w:rPr>
        <w:t xml:space="preserve">نشوف إذا </w:t>
      </w:r>
      <w:proofErr w:type="spellStart"/>
      <w:r w:rsidR="00AD026A">
        <w:rPr>
          <w:rFonts w:hint="cs"/>
          <w:sz w:val="40"/>
          <w:szCs w:val="40"/>
          <w:rtl/>
        </w:rPr>
        <w:t>شككنا،</w:t>
      </w:r>
      <w:proofErr w:type="spellEnd"/>
      <w:r w:rsidR="00AD026A">
        <w:rPr>
          <w:rFonts w:hint="cs"/>
          <w:sz w:val="40"/>
          <w:szCs w:val="40"/>
          <w:rtl/>
        </w:rPr>
        <w:t xml:space="preserve"> هذا الآن </w:t>
      </w:r>
      <w:proofErr w:type="spellStart"/>
      <w:r w:rsidR="00AD026A">
        <w:rPr>
          <w:rFonts w:hint="cs"/>
          <w:sz w:val="40"/>
          <w:szCs w:val="40"/>
          <w:rtl/>
        </w:rPr>
        <w:t>إنسان،</w:t>
      </w:r>
      <w:proofErr w:type="spellEnd"/>
      <w:r w:rsidR="00AD026A">
        <w:rPr>
          <w:rFonts w:hint="cs"/>
          <w:sz w:val="40"/>
          <w:szCs w:val="40"/>
          <w:rtl/>
        </w:rPr>
        <w:t xml:space="preserve"> ما ندري يجوز لنا هذا </w:t>
      </w:r>
      <w:proofErr w:type="spellStart"/>
      <w:r w:rsidR="00AD026A">
        <w:rPr>
          <w:rFonts w:hint="cs"/>
          <w:sz w:val="40"/>
          <w:szCs w:val="40"/>
          <w:rtl/>
        </w:rPr>
        <w:t>إهراق</w:t>
      </w:r>
      <w:proofErr w:type="spellEnd"/>
      <w:r w:rsidR="00AD026A">
        <w:rPr>
          <w:rFonts w:hint="cs"/>
          <w:sz w:val="40"/>
          <w:szCs w:val="40"/>
          <w:rtl/>
        </w:rPr>
        <w:t xml:space="preserve"> دمه أو لا </w:t>
      </w:r>
      <w:proofErr w:type="spellStart"/>
      <w:r w:rsidR="00AD026A">
        <w:rPr>
          <w:rFonts w:hint="cs"/>
          <w:sz w:val="40"/>
          <w:szCs w:val="40"/>
          <w:rtl/>
        </w:rPr>
        <w:t>يجوز؟</w:t>
      </w:r>
      <w:proofErr w:type="spellEnd"/>
      <w:r w:rsidR="00AD026A">
        <w:rPr>
          <w:rFonts w:hint="cs"/>
          <w:sz w:val="40"/>
          <w:szCs w:val="40"/>
          <w:rtl/>
        </w:rPr>
        <w:t xml:space="preserve"> </w:t>
      </w:r>
      <w:proofErr w:type="spellStart"/>
      <w:r w:rsidR="00AD026A">
        <w:rPr>
          <w:rFonts w:hint="cs"/>
          <w:sz w:val="40"/>
          <w:szCs w:val="40"/>
          <w:rtl/>
        </w:rPr>
        <w:t>فههنا</w:t>
      </w:r>
      <w:proofErr w:type="spellEnd"/>
      <w:r w:rsidR="00AD026A">
        <w:rPr>
          <w:rFonts w:hint="cs"/>
          <w:sz w:val="40"/>
          <w:szCs w:val="40"/>
          <w:rtl/>
        </w:rPr>
        <w:t xml:space="preserve"> على ما قاله المحقق </w:t>
      </w:r>
      <w:proofErr w:type="spellStart"/>
      <w:r w:rsidR="00AD026A">
        <w:rPr>
          <w:rFonts w:hint="cs"/>
          <w:sz w:val="40"/>
          <w:szCs w:val="40"/>
          <w:rtl/>
        </w:rPr>
        <w:t>النائيني،</w:t>
      </w:r>
      <w:proofErr w:type="spellEnd"/>
      <w:r w:rsidR="00AD026A">
        <w:rPr>
          <w:rFonts w:hint="cs"/>
          <w:sz w:val="40"/>
          <w:szCs w:val="40"/>
          <w:rtl/>
        </w:rPr>
        <w:t xml:space="preserve"> يعني نتمسك بعدم جواز </w:t>
      </w:r>
      <w:proofErr w:type="spellStart"/>
      <w:r w:rsidR="00AD026A">
        <w:rPr>
          <w:rFonts w:hint="cs"/>
          <w:sz w:val="40"/>
          <w:szCs w:val="40"/>
          <w:rtl/>
        </w:rPr>
        <w:t>إهراق</w:t>
      </w:r>
      <w:proofErr w:type="spellEnd"/>
      <w:r w:rsidR="00AD026A">
        <w:rPr>
          <w:rFonts w:hint="cs"/>
          <w:sz w:val="40"/>
          <w:szCs w:val="40"/>
          <w:rtl/>
        </w:rPr>
        <w:t xml:space="preserve"> دم هذا الإنسان إلا إذا التفتنا أن هذا المطلب وهو رتب على أمر </w:t>
      </w:r>
      <w:proofErr w:type="spellStart"/>
      <w:r w:rsidR="00AD026A">
        <w:rPr>
          <w:rFonts w:hint="cs"/>
          <w:sz w:val="40"/>
          <w:szCs w:val="40"/>
          <w:rtl/>
        </w:rPr>
        <w:t>وجودي،</w:t>
      </w:r>
      <w:proofErr w:type="spellEnd"/>
      <w:r w:rsidR="00AD026A">
        <w:rPr>
          <w:rFonts w:hint="cs"/>
          <w:sz w:val="40"/>
          <w:szCs w:val="40"/>
          <w:rtl/>
        </w:rPr>
        <w:t xml:space="preserve"> مثال </w:t>
      </w:r>
      <w:proofErr w:type="spellStart"/>
      <w:r w:rsidR="00AD026A">
        <w:rPr>
          <w:rFonts w:hint="cs"/>
          <w:sz w:val="40"/>
          <w:szCs w:val="40"/>
          <w:rtl/>
        </w:rPr>
        <w:t>ماذا؟</w:t>
      </w:r>
      <w:proofErr w:type="spellEnd"/>
      <w:r w:rsidR="00AD026A">
        <w:rPr>
          <w:rFonts w:hint="cs"/>
          <w:sz w:val="40"/>
          <w:szCs w:val="40"/>
          <w:rtl/>
        </w:rPr>
        <w:t xml:space="preserve"> الآن هذا </w:t>
      </w:r>
      <w:proofErr w:type="spellStart"/>
      <w:r w:rsidR="00AD026A">
        <w:rPr>
          <w:rFonts w:hint="cs"/>
          <w:sz w:val="40"/>
          <w:szCs w:val="40"/>
          <w:rtl/>
        </w:rPr>
        <w:t>الإنسان،</w:t>
      </w:r>
      <w:proofErr w:type="spellEnd"/>
      <w:r w:rsidR="00AD026A">
        <w:rPr>
          <w:rFonts w:hint="cs"/>
          <w:sz w:val="40"/>
          <w:szCs w:val="40"/>
          <w:rtl/>
        </w:rPr>
        <w:t xml:space="preserve"> أنا لا أدري يحرم </w:t>
      </w:r>
      <w:proofErr w:type="spellStart"/>
      <w:r w:rsidR="00AD026A">
        <w:rPr>
          <w:rFonts w:hint="cs"/>
          <w:sz w:val="40"/>
          <w:szCs w:val="40"/>
          <w:rtl/>
        </w:rPr>
        <w:t>إهراق</w:t>
      </w:r>
      <w:proofErr w:type="spellEnd"/>
      <w:r w:rsidR="00AD026A">
        <w:rPr>
          <w:rFonts w:hint="cs"/>
          <w:sz w:val="40"/>
          <w:szCs w:val="40"/>
          <w:rtl/>
        </w:rPr>
        <w:t xml:space="preserve"> دمه والتعدي عليه أو </w:t>
      </w:r>
      <w:proofErr w:type="spellStart"/>
      <w:r w:rsidR="00AD026A">
        <w:rPr>
          <w:rFonts w:hint="cs"/>
          <w:sz w:val="40"/>
          <w:szCs w:val="40"/>
          <w:rtl/>
        </w:rPr>
        <w:t>يجوز؟</w:t>
      </w:r>
      <w:proofErr w:type="spellEnd"/>
      <w:r w:rsidR="00AD026A">
        <w:rPr>
          <w:rFonts w:hint="cs"/>
          <w:sz w:val="40"/>
          <w:szCs w:val="40"/>
          <w:rtl/>
        </w:rPr>
        <w:t xml:space="preserve"> يقول </w:t>
      </w:r>
      <w:proofErr w:type="spellStart"/>
      <w:r w:rsidR="00AD026A">
        <w:rPr>
          <w:rFonts w:hint="cs"/>
          <w:sz w:val="40"/>
          <w:szCs w:val="40"/>
          <w:rtl/>
        </w:rPr>
        <w:t>الماتن</w:t>
      </w:r>
      <w:proofErr w:type="spellEnd"/>
      <w:r w:rsidR="00AD026A">
        <w:rPr>
          <w:rFonts w:hint="cs"/>
          <w:sz w:val="40"/>
          <w:szCs w:val="40"/>
          <w:rtl/>
        </w:rPr>
        <w:t xml:space="preserve"> </w:t>
      </w:r>
      <w:proofErr w:type="spellStart"/>
      <w:r w:rsidR="00AD026A">
        <w:rPr>
          <w:rFonts w:hint="cs"/>
          <w:sz w:val="40"/>
          <w:szCs w:val="40"/>
          <w:rtl/>
        </w:rPr>
        <w:lastRenderedPageBreak/>
        <w:t>لنلتفت،</w:t>
      </w:r>
      <w:proofErr w:type="spellEnd"/>
      <w:r w:rsidR="00AD026A">
        <w:rPr>
          <w:rFonts w:hint="cs"/>
          <w:sz w:val="40"/>
          <w:szCs w:val="40"/>
          <w:rtl/>
        </w:rPr>
        <w:t xml:space="preserve"> طبعاً </w:t>
      </w:r>
      <w:proofErr w:type="spellStart"/>
      <w:r w:rsidR="00AD026A">
        <w:rPr>
          <w:rFonts w:hint="cs"/>
          <w:sz w:val="40"/>
          <w:szCs w:val="40"/>
          <w:rtl/>
        </w:rPr>
        <w:t>النائيني</w:t>
      </w:r>
      <w:proofErr w:type="spellEnd"/>
      <w:r w:rsidR="00AD026A">
        <w:rPr>
          <w:rFonts w:hint="cs"/>
          <w:sz w:val="40"/>
          <w:szCs w:val="40"/>
          <w:rtl/>
        </w:rPr>
        <w:t xml:space="preserve"> يقول يكون نجري </w:t>
      </w:r>
      <w:proofErr w:type="spellStart"/>
      <w:r w:rsidR="00AD026A">
        <w:rPr>
          <w:rFonts w:hint="cs"/>
          <w:sz w:val="40"/>
          <w:szCs w:val="40"/>
          <w:rtl/>
        </w:rPr>
        <w:t>الحرمة،</w:t>
      </w:r>
      <w:proofErr w:type="spellEnd"/>
      <w:r w:rsidR="00AD026A">
        <w:rPr>
          <w:rFonts w:hint="cs"/>
          <w:sz w:val="40"/>
          <w:szCs w:val="40"/>
          <w:rtl/>
        </w:rPr>
        <w:t xml:space="preserve"> يعني الأصل أنه محترم </w:t>
      </w:r>
      <w:proofErr w:type="spellStart"/>
      <w:r w:rsidR="00AD026A">
        <w:rPr>
          <w:rFonts w:hint="cs"/>
          <w:sz w:val="40"/>
          <w:szCs w:val="40"/>
          <w:rtl/>
        </w:rPr>
        <w:t>الدم،</w:t>
      </w:r>
      <w:proofErr w:type="spellEnd"/>
      <w:r w:rsidR="00AD026A">
        <w:rPr>
          <w:rFonts w:hint="cs"/>
          <w:sz w:val="40"/>
          <w:szCs w:val="40"/>
          <w:rtl/>
        </w:rPr>
        <w:t xml:space="preserve"> واضحة لنا </w:t>
      </w:r>
      <w:proofErr w:type="spellStart"/>
      <w:r w:rsidR="00AD026A">
        <w:rPr>
          <w:rFonts w:hint="cs"/>
          <w:sz w:val="40"/>
          <w:szCs w:val="40"/>
          <w:rtl/>
        </w:rPr>
        <w:t>الفكرة،</w:t>
      </w:r>
      <w:proofErr w:type="spellEnd"/>
      <w:r w:rsidR="00AD026A">
        <w:rPr>
          <w:rFonts w:hint="cs"/>
          <w:sz w:val="40"/>
          <w:szCs w:val="40"/>
          <w:rtl/>
        </w:rPr>
        <w:t xml:space="preserve"> لا يجوز لنا الاعتداء </w:t>
      </w:r>
      <w:proofErr w:type="spellStart"/>
      <w:r w:rsidR="00AD026A">
        <w:rPr>
          <w:rFonts w:hint="cs"/>
          <w:sz w:val="40"/>
          <w:szCs w:val="40"/>
          <w:rtl/>
        </w:rPr>
        <w:t>عليه،</w:t>
      </w:r>
      <w:proofErr w:type="spellEnd"/>
      <w:r w:rsidR="00AD026A">
        <w:rPr>
          <w:rFonts w:hint="cs"/>
          <w:sz w:val="40"/>
          <w:szCs w:val="40"/>
          <w:rtl/>
        </w:rPr>
        <w:t xml:space="preserve"> مثل لو كنا في </w:t>
      </w:r>
      <w:proofErr w:type="spellStart"/>
      <w:r w:rsidR="00AD026A">
        <w:rPr>
          <w:rFonts w:hint="cs"/>
          <w:sz w:val="40"/>
          <w:szCs w:val="40"/>
          <w:rtl/>
        </w:rPr>
        <w:t>معركة،</w:t>
      </w:r>
      <w:proofErr w:type="spellEnd"/>
      <w:r w:rsidR="00AD026A">
        <w:rPr>
          <w:rFonts w:hint="cs"/>
          <w:sz w:val="40"/>
          <w:szCs w:val="40"/>
          <w:rtl/>
        </w:rPr>
        <w:t xml:space="preserve"> وما ندري </w:t>
      </w:r>
      <w:proofErr w:type="spellStart"/>
      <w:r w:rsidR="00AD026A">
        <w:rPr>
          <w:rFonts w:hint="cs"/>
          <w:sz w:val="40"/>
          <w:szCs w:val="40"/>
          <w:rtl/>
        </w:rPr>
        <w:t>هذا،</w:t>
      </w:r>
      <w:proofErr w:type="spellEnd"/>
      <w:r w:rsidR="00AD026A">
        <w:rPr>
          <w:rFonts w:hint="cs"/>
          <w:sz w:val="40"/>
          <w:szCs w:val="40"/>
          <w:rtl/>
        </w:rPr>
        <w:t xml:space="preserve"> يجوز لنا التعدي عليه أو ما </w:t>
      </w:r>
      <w:proofErr w:type="spellStart"/>
      <w:r w:rsidR="00AD026A">
        <w:rPr>
          <w:rFonts w:hint="cs"/>
          <w:sz w:val="40"/>
          <w:szCs w:val="40"/>
          <w:rtl/>
        </w:rPr>
        <w:t>يجوز؟</w:t>
      </w:r>
      <w:proofErr w:type="spellEnd"/>
      <w:r w:rsidR="00AD026A">
        <w:rPr>
          <w:rFonts w:hint="cs"/>
          <w:sz w:val="40"/>
          <w:szCs w:val="40"/>
          <w:rtl/>
        </w:rPr>
        <w:t xml:space="preserve"> نحن ما نقدر نتعدى عليه إلا إذا أحرزنا </w:t>
      </w:r>
      <w:proofErr w:type="spellStart"/>
      <w:r w:rsidR="00AD026A">
        <w:rPr>
          <w:rFonts w:hint="cs"/>
          <w:sz w:val="40"/>
          <w:szCs w:val="40"/>
          <w:rtl/>
        </w:rPr>
        <w:t>الموضوع،</w:t>
      </w:r>
      <w:proofErr w:type="spellEnd"/>
      <w:r w:rsidR="00AD026A">
        <w:rPr>
          <w:rFonts w:hint="cs"/>
          <w:sz w:val="40"/>
          <w:szCs w:val="40"/>
          <w:rtl/>
        </w:rPr>
        <w:t xml:space="preserve"> ولو بأصل </w:t>
      </w:r>
      <w:proofErr w:type="spellStart"/>
      <w:r w:rsidR="00AD026A">
        <w:rPr>
          <w:rFonts w:hint="cs"/>
          <w:sz w:val="40"/>
          <w:szCs w:val="40"/>
          <w:rtl/>
        </w:rPr>
        <w:t>عملي،</w:t>
      </w:r>
      <w:proofErr w:type="spellEnd"/>
      <w:r w:rsidR="00AD026A">
        <w:rPr>
          <w:rFonts w:hint="cs"/>
          <w:sz w:val="40"/>
          <w:szCs w:val="40"/>
          <w:rtl/>
        </w:rPr>
        <w:t xml:space="preserve"> أنه مثلاً ما كان </w:t>
      </w:r>
      <w:proofErr w:type="spellStart"/>
      <w:r w:rsidR="00AD026A">
        <w:rPr>
          <w:rFonts w:hint="cs"/>
          <w:sz w:val="40"/>
          <w:szCs w:val="40"/>
          <w:rtl/>
        </w:rPr>
        <w:t>مسلماً،</w:t>
      </w:r>
      <w:proofErr w:type="spellEnd"/>
      <w:r w:rsidR="00AD026A">
        <w:rPr>
          <w:rFonts w:hint="cs"/>
          <w:sz w:val="40"/>
          <w:szCs w:val="40"/>
          <w:rtl/>
        </w:rPr>
        <w:t xml:space="preserve"> كان </w:t>
      </w:r>
      <w:proofErr w:type="spellStart"/>
      <w:r w:rsidR="00AD026A">
        <w:rPr>
          <w:rFonts w:hint="cs"/>
          <w:sz w:val="40"/>
          <w:szCs w:val="40"/>
          <w:rtl/>
        </w:rPr>
        <w:t>محارباً،</w:t>
      </w:r>
      <w:proofErr w:type="spellEnd"/>
      <w:r w:rsidR="00AD026A">
        <w:rPr>
          <w:rFonts w:hint="cs"/>
          <w:sz w:val="40"/>
          <w:szCs w:val="40"/>
          <w:rtl/>
        </w:rPr>
        <w:t xml:space="preserve"> كان متعدٍ كان </w:t>
      </w:r>
      <w:proofErr w:type="spellStart"/>
      <w:r w:rsidR="00AD026A">
        <w:rPr>
          <w:rFonts w:hint="cs"/>
          <w:sz w:val="40"/>
          <w:szCs w:val="40"/>
          <w:rtl/>
        </w:rPr>
        <w:t>كذا،</w:t>
      </w:r>
      <w:proofErr w:type="spellEnd"/>
      <w:r w:rsidR="00AD026A">
        <w:rPr>
          <w:rFonts w:hint="cs"/>
          <w:sz w:val="40"/>
          <w:szCs w:val="40"/>
          <w:rtl/>
        </w:rPr>
        <w:t xml:space="preserve"> ما لم </w:t>
      </w:r>
      <w:proofErr w:type="spellStart"/>
      <w:r w:rsidR="00AD026A">
        <w:rPr>
          <w:rFonts w:hint="cs"/>
          <w:sz w:val="40"/>
          <w:szCs w:val="40"/>
          <w:rtl/>
        </w:rPr>
        <w:t>نحرز،</w:t>
      </w:r>
      <w:proofErr w:type="spellEnd"/>
      <w:r w:rsidR="00AD026A">
        <w:rPr>
          <w:rFonts w:hint="cs"/>
          <w:sz w:val="40"/>
          <w:szCs w:val="40"/>
          <w:rtl/>
        </w:rPr>
        <w:t xml:space="preserve"> يبقى أن دمه </w:t>
      </w:r>
      <w:proofErr w:type="spellStart"/>
      <w:r w:rsidR="00AD026A">
        <w:rPr>
          <w:rFonts w:hint="cs"/>
          <w:sz w:val="40"/>
          <w:szCs w:val="40"/>
          <w:rtl/>
        </w:rPr>
        <w:t>محترم،</w:t>
      </w:r>
      <w:proofErr w:type="spellEnd"/>
      <w:r w:rsidR="00AD026A">
        <w:rPr>
          <w:rFonts w:hint="cs"/>
          <w:sz w:val="40"/>
          <w:szCs w:val="40"/>
          <w:rtl/>
        </w:rPr>
        <w:t xml:space="preserve"> يقول </w:t>
      </w:r>
      <w:proofErr w:type="spellStart"/>
      <w:r w:rsidR="00AD026A">
        <w:rPr>
          <w:rFonts w:hint="cs"/>
          <w:sz w:val="40"/>
          <w:szCs w:val="40"/>
          <w:rtl/>
        </w:rPr>
        <w:t>له:</w:t>
      </w:r>
      <w:proofErr w:type="spellEnd"/>
      <w:r w:rsidR="00AD026A">
        <w:rPr>
          <w:rFonts w:hint="cs"/>
          <w:sz w:val="40"/>
          <w:szCs w:val="40"/>
          <w:rtl/>
        </w:rPr>
        <w:t xml:space="preserve"> خلنا ننظر إلى المطلب بعين </w:t>
      </w:r>
      <w:proofErr w:type="spellStart"/>
      <w:r w:rsidR="00AD026A">
        <w:rPr>
          <w:rFonts w:hint="cs"/>
          <w:sz w:val="40"/>
          <w:szCs w:val="40"/>
          <w:rtl/>
        </w:rPr>
        <w:t>دقيقة،</w:t>
      </w:r>
      <w:proofErr w:type="spellEnd"/>
      <w:r w:rsidR="00AD026A">
        <w:rPr>
          <w:rFonts w:hint="cs"/>
          <w:sz w:val="40"/>
          <w:szCs w:val="40"/>
          <w:rtl/>
        </w:rPr>
        <w:t xml:space="preserve"> عندما نرجع إلى الأدلة الشرعية نشوف </w:t>
      </w:r>
      <w:proofErr w:type="spellStart"/>
      <w:r w:rsidR="00AD026A">
        <w:rPr>
          <w:rFonts w:hint="cs"/>
          <w:sz w:val="40"/>
          <w:szCs w:val="40"/>
          <w:rtl/>
        </w:rPr>
        <w:t>هكذا،</w:t>
      </w:r>
      <w:proofErr w:type="spellEnd"/>
      <w:r w:rsidR="00AD026A">
        <w:rPr>
          <w:rFonts w:hint="cs"/>
          <w:sz w:val="40"/>
          <w:szCs w:val="40"/>
          <w:rtl/>
        </w:rPr>
        <w:t xml:space="preserve"> إن حقن </w:t>
      </w:r>
      <w:proofErr w:type="spellStart"/>
      <w:r w:rsidR="00AD026A">
        <w:rPr>
          <w:rFonts w:hint="cs"/>
          <w:sz w:val="40"/>
          <w:szCs w:val="40"/>
          <w:rtl/>
        </w:rPr>
        <w:t>الدم،</w:t>
      </w:r>
      <w:proofErr w:type="spellEnd"/>
      <w:r w:rsidR="00AD026A">
        <w:rPr>
          <w:rFonts w:hint="cs"/>
          <w:sz w:val="40"/>
          <w:szCs w:val="40"/>
          <w:rtl/>
        </w:rPr>
        <w:t xml:space="preserve"> وعدم جواز </w:t>
      </w:r>
      <w:proofErr w:type="spellStart"/>
      <w:r w:rsidR="00AD026A">
        <w:rPr>
          <w:rFonts w:hint="cs"/>
          <w:sz w:val="40"/>
          <w:szCs w:val="40"/>
          <w:rtl/>
        </w:rPr>
        <w:t>التعدي،</w:t>
      </w:r>
      <w:proofErr w:type="spellEnd"/>
      <w:r w:rsidR="00AD026A">
        <w:rPr>
          <w:rFonts w:hint="cs"/>
          <w:sz w:val="40"/>
          <w:szCs w:val="40"/>
          <w:rtl/>
        </w:rPr>
        <w:t xml:space="preserve"> رتب على </w:t>
      </w:r>
      <w:proofErr w:type="spellStart"/>
      <w:r w:rsidR="00AD026A">
        <w:rPr>
          <w:rFonts w:hint="cs"/>
          <w:sz w:val="40"/>
          <w:szCs w:val="40"/>
          <w:rtl/>
        </w:rPr>
        <w:t>الإسلام،</w:t>
      </w:r>
      <w:proofErr w:type="spellEnd"/>
      <w:r w:rsidR="00AD026A">
        <w:rPr>
          <w:rFonts w:hint="cs"/>
          <w:sz w:val="40"/>
          <w:szCs w:val="40"/>
          <w:rtl/>
        </w:rPr>
        <w:t xml:space="preserve"> من قال لا إله إلا </w:t>
      </w:r>
      <w:proofErr w:type="spellStart"/>
      <w:r w:rsidR="00AD026A">
        <w:rPr>
          <w:rFonts w:hint="cs"/>
          <w:sz w:val="40"/>
          <w:szCs w:val="40"/>
          <w:rtl/>
        </w:rPr>
        <w:t>الله،</w:t>
      </w:r>
      <w:proofErr w:type="spellEnd"/>
      <w:r w:rsidR="00AD026A">
        <w:rPr>
          <w:rFonts w:hint="cs"/>
          <w:sz w:val="40"/>
          <w:szCs w:val="40"/>
          <w:rtl/>
        </w:rPr>
        <w:t xml:space="preserve"> محمد رسول الله (صلى الله عليه وآله</w:t>
      </w:r>
      <w:proofErr w:type="spellStart"/>
      <w:r w:rsidR="00AD026A">
        <w:rPr>
          <w:rFonts w:hint="cs"/>
          <w:sz w:val="40"/>
          <w:szCs w:val="40"/>
          <w:rtl/>
        </w:rPr>
        <w:t>)</w:t>
      </w:r>
      <w:proofErr w:type="spellEnd"/>
      <w:r w:rsidR="00AD026A">
        <w:rPr>
          <w:rFonts w:hint="cs"/>
          <w:sz w:val="40"/>
          <w:szCs w:val="40"/>
          <w:rtl/>
        </w:rPr>
        <w:t xml:space="preserve"> عصم ماله ودمه </w:t>
      </w:r>
      <w:proofErr w:type="spellStart"/>
      <w:r w:rsidR="00AD026A">
        <w:rPr>
          <w:rFonts w:hint="cs"/>
          <w:sz w:val="40"/>
          <w:szCs w:val="40"/>
          <w:rtl/>
        </w:rPr>
        <w:t>وعرضه،</w:t>
      </w:r>
      <w:proofErr w:type="spellEnd"/>
      <w:r w:rsidR="00AD026A">
        <w:rPr>
          <w:rFonts w:hint="cs"/>
          <w:sz w:val="40"/>
          <w:szCs w:val="40"/>
          <w:rtl/>
        </w:rPr>
        <w:t xml:space="preserve"> إذاً هنا لا يسوغ التعدي على هذه الإنسان المشكوك في جواز التعدي عليه في المعركة إذا أحرزنا أنه </w:t>
      </w:r>
      <w:proofErr w:type="spellStart"/>
      <w:r w:rsidR="00AD026A">
        <w:rPr>
          <w:rFonts w:hint="cs"/>
          <w:sz w:val="40"/>
          <w:szCs w:val="40"/>
          <w:rtl/>
        </w:rPr>
        <w:t>مسلم،</w:t>
      </w:r>
      <w:proofErr w:type="spellEnd"/>
      <w:r w:rsidR="00AD026A">
        <w:rPr>
          <w:rFonts w:hint="cs"/>
          <w:sz w:val="40"/>
          <w:szCs w:val="40"/>
          <w:rtl/>
        </w:rPr>
        <w:t xml:space="preserve"> فحقن الدم رتب على أي </w:t>
      </w:r>
      <w:proofErr w:type="spellStart"/>
      <w:r w:rsidR="00AD026A">
        <w:rPr>
          <w:rFonts w:hint="cs"/>
          <w:sz w:val="40"/>
          <w:szCs w:val="40"/>
          <w:rtl/>
        </w:rPr>
        <w:t>شيء؟</w:t>
      </w:r>
      <w:proofErr w:type="spellEnd"/>
      <w:r w:rsidR="00AD026A">
        <w:rPr>
          <w:rFonts w:hint="cs"/>
          <w:sz w:val="40"/>
          <w:szCs w:val="40"/>
          <w:rtl/>
        </w:rPr>
        <w:t xml:space="preserve"> يعني الإلزام باحترام </w:t>
      </w:r>
      <w:proofErr w:type="spellStart"/>
      <w:r w:rsidR="00AD026A">
        <w:rPr>
          <w:rFonts w:hint="cs"/>
          <w:sz w:val="40"/>
          <w:szCs w:val="40"/>
          <w:rtl/>
        </w:rPr>
        <w:t>دمه،</w:t>
      </w:r>
      <w:proofErr w:type="spellEnd"/>
      <w:r w:rsidR="00AD026A">
        <w:rPr>
          <w:rFonts w:hint="cs"/>
          <w:sz w:val="40"/>
          <w:szCs w:val="40"/>
          <w:rtl/>
        </w:rPr>
        <w:t xml:space="preserve"> الحكم الإلزامي باحترام دمه وحرمة التعدي عليه رتب على عنوان </w:t>
      </w:r>
      <w:proofErr w:type="spellStart"/>
      <w:r w:rsidR="00AD026A">
        <w:rPr>
          <w:rFonts w:hint="cs"/>
          <w:sz w:val="40"/>
          <w:szCs w:val="40"/>
          <w:rtl/>
        </w:rPr>
        <w:t>وجودي،</w:t>
      </w:r>
      <w:proofErr w:type="spellEnd"/>
      <w:r w:rsidR="00AD026A">
        <w:rPr>
          <w:rFonts w:hint="cs"/>
          <w:sz w:val="40"/>
          <w:szCs w:val="40"/>
          <w:rtl/>
        </w:rPr>
        <w:t xml:space="preserve"> وهو إحراز </w:t>
      </w:r>
      <w:proofErr w:type="spellStart"/>
      <w:r w:rsidR="00AD026A">
        <w:rPr>
          <w:rFonts w:hint="cs"/>
          <w:sz w:val="40"/>
          <w:szCs w:val="40"/>
          <w:rtl/>
        </w:rPr>
        <w:t>إسلامه،</w:t>
      </w:r>
      <w:proofErr w:type="spellEnd"/>
      <w:r w:rsidR="00AD026A">
        <w:rPr>
          <w:rFonts w:hint="cs"/>
          <w:sz w:val="40"/>
          <w:szCs w:val="40"/>
          <w:rtl/>
        </w:rPr>
        <w:t xml:space="preserve"> ونحن نريد نجري أصالة البراءة عند الشك في </w:t>
      </w:r>
      <w:proofErr w:type="spellStart"/>
      <w:r w:rsidR="00AD026A">
        <w:rPr>
          <w:rFonts w:hint="cs"/>
          <w:sz w:val="40"/>
          <w:szCs w:val="40"/>
          <w:rtl/>
        </w:rPr>
        <w:t>ذلك،</w:t>
      </w:r>
      <w:proofErr w:type="spellEnd"/>
      <w:r w:rsidR="00AD026A">
        <w:rPr>
          <w:rFonts w:hint="cs"/>
          <w:sz w:val="40"/>
          <w:szCs w:val="40"/>
          <w:rtl/>
        </w:rPr>
        <w:t xml:space="preserve"> ليس الأصل الترخيصي رتب على أمر </w:t>
      </w:r>
      <w:proofErr w:type="spellStart"/>
      <w:r w:rsidR="00AD026A">
        <w:rPr>
          <w:rFonts w:hint="cs"/>
          <w:sz w:val="40"/>
          <w:szCs w:val="40"/>
          <w:rtl/>
        </w:rPr>
        <w:t>وجودي،</w:t>
      </w:r>
      <w:proofErr w:type="spellEnd"/>
      <w:r w:rsidR="00AD026A">
        <w:rPr>
          <w:rFonts w:hint="cs"/>
          <w:sz w:val="40"/>
          <w:szCs w:val="40"/>
          <w:rtl/>
        </w:rPr>
        <w:t xml:space="preserve"> كما قال المحقق </w:t>
      </w:r>
      <w:proofErr w:type="spellStart"/>
      <w:r w:rsidR="00AD026A">
        <w:rPr>
          <w:rFonts w:hint="cs"/>
          <w:sz w:val="40"/>
          <w:szCs w:val="40"/>
          <w:rtl/>
        </w:rPr>
        <w:t>النائيني،</w:t>
      </w:r>
      <w:proofErr w:type="spellEnd"/>
      <w:r w:rsidR="00AD026A">
        <w:rPr>
          <w:rFonts w:hint="cs"/>
          <w:sz w:val="40"/>
          <w:szCs w:val="40"/>
          <w:rtl/>
        </w:rPr>
        <w:t xml:space="preserve"> وإنما الحكم </w:t>
      </w:r>
      <w:proofErr w:type="spellStart"/>
      <w:r w:rsidR="00AD026A">
        <w:rPr>
          <w:rFonts w:hint="cs"/>
          <w:sz w:val="40"/>
          <w:szCs w:val="40"/>
          <w:rtl/>
        </w:rPr>
        <w:t>الإلزامي،</w:t>
      </w:r>
      <w:proofErr w:type="spellEnd"/>
      <w:r w:rsidR="00AD026A">
        <w:rPr>
          <w:rFonts w:hint="cs"/>
          <w:sz w:val="40"/>
          <w:szCs w:val="40"/>
          <w:rtl/>
        </w:rPr>
        <w:t xml:space="preserve"> وهو حرمة التعدي </w:t>
      </w:r>
      <w:proofErr w:type="spellStart"/>
      <w:r w:rsidR="00AD026A">
        <w:rPr>
          <w:rFonts w:hint="cs"/>
          <w:sz w:val="40"/>
          <w:szCs w:val="40"/>
          <w:rtl/>
        </w:rPr>
        <w:t>عليه،</w:t>
      </w:r>
      <w:proofErr w:type="spellEnd"/>
      <w:r w:rsidR="00AD026A">
        <w:rPr>
          <w:rFonts w:hint="cs"/>
          <w:sz w:val="40"/>
          <w:szCs w:val="40"/>
          <w:rtl/>
        </w:rPr>
        <w:t xml:space="preserve"> </w:t>
      </w:r>
      <w:proofErr w:type="spellStart"/>
      <w:r w:rsidR="00AD026A">
        <w:rPr>
          <w:rFonts w:hint="cs"/>
          <w:sz w:val="40"/>
          <w:szCs w:val="40"/>
          <w:rtl/>
        </w:rPr>
        <w:t>عرفنا،</w:t>
      </w:r>
      <w:proofErr w:type="spellEnd"/>
      <w:r w:rsidR="00AD026A">
        <w:rPr>
          <w:rFonts w:hint="cs"/>
          <w:sz w:val="40"/>
          <w:szCs w:val="40"/>
          <w:rtl/>
        </w:rPr>
        <w:t xml:space="preserve"> حرمة </w:t>
      </w:r>
      <w:proofErr w:type="spellStart"/>
      <w:r w:rsidR="00AD026A">
        <w:rPr>
          <w:rFonts w:hint="cs"/>
          <w:sz w:val="40"/>
          <w:szCs w:val="40"/>
          <w:rtl/>
        </w:rPr>
        <w:t>الدم،</w:t>
      </w:r>
      <w:proofErr w:type="spellEnd"/>
      <w:r w:rsidR="00AD026A">
        <w:rPr>
          <w:rFonts w:hint="cs"/>
          <w:sz w:val="40"/>
          <w:szCs w:val="40"/>
          <w:rtl/>
        </w:rPr>
        <w:t xml:space="preserve"> ملزم بأن لا تتعدى </w:t>
      </w:r>
      <w:proofErr w:type="spellStart"/>
      <w:r w:rsidR="00AD026A">
        <w:rPr>
          <w:rFonts w:hint="cs"/>
          <w:sz w:val="40"/>
          <w:szCs w:val="40"/>
          <w:rtl/>
        </w:rPr>
        <w:t>عليه،</w:t>
      </w:r>
      <w:proofErr w:type="spellEnd"/>
      <w:r w:rsidR="00AD026A">
        <w:rPr>
          <w:rFonts w:hint="cs"/>
          <w:sz w:val="40"/>
          <w:szCs w:val="40"/>
          <w:rtl/>
        </w:rPr>
        <w:t xml:space="preserve"> فكم فارق بين ما قاله المحقق </w:t>
      </w:r>
      <w:proofErr w:type="spellStart"/>
      <w:r w:rsidR="00AD026A">
        <w:rPr>
          <w:rFonts w:hint="cs"/>
          <w:sz w:val="40"/>
          <w:szCs w:val="40"/>
          <w:rtl/>
        </w:rPr>
        <w:t>النائيني</w:t>
      </w:r>
      <w:proofErr w:type="spellEnd"/>
      <w:r w:rsidR="00AD026A">
        <w:rPr>
          <w:rFonts w:hint="cs"/>
          <w:sz w:val="40"/>
          <w:szCs w:val="40"/>
          <w:rtl/>
        </w:rPr>
        <w:t xml:space="preserve"> وبين ما تدلل عليه </w:t>
      </w:r>
      <w:proofErr w:type="spellStart"/>
      <w:r w:rsidR="00AD026A">
        <w:rPr>
          <w:rFonts w:hint="cs"/>
          <w:sz w:val="40"/>
          <w:szCs w:val="40"/>
          <w:rtl/>
        </w:rPr>
        <w:t>الأدلة،</w:t>
      </w:r>
      <w:proofErr w:type="spellEnd"/>
      <w:r w:rsidR="00AD026A">
        <w:rPr>
          <w:rFonts w:hint="cs"/>
          <w:sz w:val="40"/>
          <w:szCs w:val="40"/>
          <w:rtl/>
        </w:rPr>
        <w:t xml:space="preserve"> الأدلة تقول كما أوردنا </w:t>
      </w:r>
      <w:proofErr w:type="spellStart"/>
      <w:r w:rsidR="00AD026A">
        <w:rPr>
          <w:rFonts w:hint="cs"/>
          <w:sz w:val="40"/>
          <w:szCs w:val="40"/>
          <w:rtl/>
        </w:rPr>
        <w:t>النص،</w:t>
      </w:r>
      <w:proofErr w:type="spellEnd"/>
      <w:r w:rsidR="00AD026A">
        <w:rPr>
          <w:rFonts w:hint="cs"/>
          <w:sz w:val="40"/>
          <w:szCs w:val="40"/>
          <w:rtl/>
        </w:rPr>
        <w:t xml:space="preserve"> من قال لا إله إلا الله محمد رسول </w:t>
      </w:r>
      <w:proofErr w:type="spellStart"/>
      <w:r w:rsidR="00AD026A">
        <w:rPr>
          <w:rFonts w:hint="cs"/>
          <w:sz w:val="40"/>
          <w:szCs w:val="40"/>
          <w:rtl/>
        </w:rPr>
        <w:t>الله،</w:t>
      </w:r>
      <w:proofErr w:type="spellEnd"/>
      <w:r w:rsidR="00AD026A">
        <w:rPr>
          <w:rFonts w:hint="cs"/>
          <w:sz w:val="40"/>
          <w:szCs w:val="40"/>
          <w:rtl/>
        </w:rPr>
        <w:t xml:space="preserve"> عصم نفسه وماله </w:t>
      </w:r>
      <w:proofErr w:type="spellStart"/>
      <w:r w:rsidR="00AD026A">
        <w:rPr>
          <w:rFonts w:hint="cs"/>
          <w:sz w:val="40"/>
          <w:szCs w:val="40"/>
          <w:rtl/>
        </w:rPr>
        <w:t>وعرضه،</w:t>
      </w:r>
      <w:proofErr w:type="spellEnd"/>
      <w:r w:rsidR="00AD026A">
        <w:rPr>
          <w:rFonts w:hint="cs"/>
          <w:sz w:val="40"/>
          <w:szCs w:val="40"/>
          <w:rtl/>
        </w:rPr>
        <w:t xml:space="preserve"> فإذاً هذا </w:t>
      </w:r>
      <w:proofErr w:type="spellStart"/>
      <w:r w:rsidR="00AD026A">
        <w:rPr>
          <w:rFonts w:hint="cs"/>
          <w:sz w:val="40"/>
          <w:szCs w:val="40"/>
          <w:rtl/>
        </w:rPr>
        <w:t>شيء،</w:t>
      </w:r>
      <w:proofErr w:type="spellEnd"/>
      <w:r w:rsidR="00AD026A">
        <w:rPr>
          <w:rFonts w:hint="cs"/>
          <w:sz w:val="40"/>
          <w:szCs w:val="40"/>
          <w:rtl/>
        </w:rPr>
        <w:t xml:space="preserve"> وهو أن الحكم الإلزامي يلزم جميع المسلمين باحترام من قال لا إله إلا الله محمد رسول </w:t>
      </w:r>
      <w:proofErr w:type="spellStart"/>
      <w:r w:rsidR="00AD026A">
        <w:rPr>
          <w:rFonts w:hint="cs"/>
          <w:sz w:val="40"/>
          <w:szCs w:val="40"/>
          <w:rtl/>
        </w:rPr>
        <w:t>الله،</w:t>
      </w:r>
      <w:proofErr w:type="spellEnd"/>
      <w:r w:rsidR="00AD026A">
        <w:rPr>
          <w:rFonts w:hint="cs"/>
          <w:sz w:val="40"/>
          <w:szCs w:val="40"/>
          <w:rtl/>
        </w:rPr>
        <w:t xml:space="preserve"> فقط هذا الذي </w:t>
      </w:r>
      <w:proofErr w:type="spellStart"/>
      <w:r w:rsidR="00AD026A">
        <w:rPr>
          <w:rFonts w:hint="cs"/>
          <w:sz w:val="40"/>
          <w:szCs w:val="40"/>
          <w:rtl/>
        </w:rPr>
        <w:t>عندنا،</w:t>
      </w:r>
      <w:proofErr w:type="spellEnd"/>
      <w:r w:rsidR="00AD026A">
        <w:rPr>
          <w:rFonts w:hint="cs"/>
          <w:sz w:val="40"/>
          <w:szCs w:val="40"/>
          <w:rtl/>
        </w:rPr>
        <w:t xml:space="preserve"> ما عندنا أكثر من ذلك في </w:t>
      </w:r>
      <w:proofErr w:type="spellStart"/>
      <w:r w:rsidR="00AD026A">
        <w:rPr>
          <w:rFonts w:hint="cs"/>
          <w:sz w:val="40"/>
          <w:szCs w:val="40"/>
          <w:rtl/>
        </w:rPr>
        <w:t>الأدلة،</w:t>
      </w:r>
      <w:proofErr w:type="spellEnd"/>
      <w:r w:rsidR="00AD026A">
        <w:rPr>
          <w:rFonts w:hint="cs"/>
          <w:sz w:val="40"/>
          <w:szCs w:val="40"/>
          <w:rtl/>
        </w:rPr>
        <w:t xml:space="preserve"> ليس عندما نشك في إباحة </w:t>
      </w:r>
      <w:proofErr w:type="spellStart"/>
      <w:r w:rsidR="00AD026A">
        <w:rPr>
          <w:rFonts w:hint="cs"/>
          <w:sz w:val="40"/>
          <w:szCs w:val="40"/>
          <w:rtl/>
        </w:rPr>
        <w:t>دمه،</w:t>
      </w:r>
      <w:proofErr w:type="spellEnd"/>
      <w:r w:rsidR="00AD026A">
        <w:rPr>
          <w:rFonts w:hint="cs"/>
          <w:sz w:val="40"/>
          <w:szCs w:val="40"/>
          <w:rtl/>
        </w:rPr>
        <w:t xml:space="preserve"> كما قال المحقق </w:t>
      </w:r>
      <w:proofErr w:type="spellStart"/>
      <w:r w:rsidR="00AD026A">
        <w:rPr>
          <w:rFonts w:hint="cs"/>
          <w:sz w:val="40"/>
          <w:szCs w:val="40"/>
          <w:rtl/>
        </w:rPr>
        <w:t>النائيني،</w:t>
      </w:r>
      <w:proofErr w:type="spellEnd"/>
      <w:r w:rsidR="00AD026A">
        <w:rPr>
          <w:rFonts w:hint="cs"/>
          <w:sz w:val="40"/>
          <w:szCs w:val="40"/>
          <w:rtl/>
        </w:rPr>
        <w:t xml:space="preserve"> نشوف أن هناك </w:t>
      </w:r>
      <w:proofErr w:type="spellStart"/>
      <w:r w:rsidR="00AD026A">
        <w:rPr>
          <w:rFonts w:hint="cs"/>
          <w:sz w:val="40"/>
          <w:szCs w:val="40"/>
          <w:rtl/>
        </w:rPr>
        <w:t>أصلاً،</w:t>
      </w:r>
      <w:proofErr w:type="spellEnd"/>
      <w:r w:rsidR="00AD026A">
        <w:rPr>
          <w:rFonts w:hint="cs"/>
          <w:sz w:val="40"/>
          <w:szCs w:val="40"/>
          <w:rtl/>
        </w:rPr>
        <w:t xml:space="preserve"> أو أن هذه الإباحة أو الحلية رتبت على أمر وجودي لابد من </w:t>
      </w:r>
      <w:proofErr w:type="spellStart"/>
      <w:r w:rsidR="00AD026A">
        <w:rPr>
          <w:rFonts w:hint="cs"/>
          <w:sz w:val="40"/>
          <w:szCs w:val="40"/>
          <w:rtl/>
        </w:rPr>
        <w:t>إحرازه،</w:t>
      </w:r>
      <w:proofErr w:type="spellEnd"/>
      <w:r w:rsidR="00AD026A">
        <w:rPr>
          <w:rFonts w:hint="cs"/>
          <w:sz w:val="40"/>
          <w:szCs w:val="40"/>
          <w:rtl/>
        </w:rPr>
        <w:t xml:space="preserve"> ليس الحكم الترخيصي رتب كما قال هذا المحقق </w:t>
      </w:r>
      <w:proofErr w:type="spellStart"/>
      <w:r w:rsidR="00AD026A">
        <w:rPr>
          <w:rFonts w:hint="cs"/>
          <w:sz w:val="40"/>
          <w:szCs w:val="40"/>
          <w:rtl/>
        </w:rPr>
        <w:t>العلم،</w:t>
      </w:r>
      <w:proofErr w:type="spellEnd"/>
      <w:r w:rsidR="00AD026A">
        <w:rPr>
          <w:rFonts w:hint="cs"/>
          <w:sz w:val="40"/>
          <w:szCs w:val="40"/>
          <w:rtl/>
        </w:rPr>
        <w:t xml:space="preserve"> بل الحكم </w:t>
      </w:r>
      <w:proofErr w:type="spellStart"/>
      <w:r w:rsidR="00AD026A">
        <w:rPr>
          <w:rFonts w:hint="cs"/>
          <w:sz w:val="40"/>
          <w:szCs w:val="40"/>
          <w:rtl/>
        </w:rPr>
        <w:t>الإلزامي،</w:t>
      </w:r>
      <w:proofErr w:type="spellEnd"/>
      <w:r w:rsidR="00AD026A">
        <w:rPr>
          <w:rFonts w:hint="cs"/>
          <w:sz w:val="40"/>
          <w:szCs w:val="40"/>
          <w:rtl/>
        </w:rPr>
        <w:t xml:space="preserve">  فإذاً الأدلة في </w:t>
      </w:r>
      <w:proofErr w:type="spellStart"/>
      <w:r w:rsidR="00AD026A">
        <w:rPr>
          <w:rFonts w:hint="cs"/>
          <w:sz w:val="40"/>
          <w:szCs w:val="40"/>
          <w:rtl/>
        </w:rPr>
        <w:t>صدد</w:t>
      </w:r>
      <w:proofErr w:type="spellEnd"/>
      <w:r w:rsidR="00AD026A">
        <w:rPr>
          <w:rFonts w:hint="cs"/>
          <w:sz w:val="40"/>
          <w:szCs w:val="40"/>
          <w:rtl/>
        </w:rPr>
        <w:t xml:space="preserve"> إثبات </w:t>
      </w:r>
      <w:proofErr w:type="spellStart"/>
      <w:r w:rsidR="00AD026A">
        <w:rPr>
          <w:rFonts w:hint="cs"/>
          <w:sz w:val="40"/>
          <w:szCs w:val="40"/>
          <w:rtl/>
        </w:rPr>
        <w:t>أمر،</w:t>
      </w:r>
      <w:proofErr w:type="spellEnd"/>
      <w:r w:rsidR="00AD026A">
        <w:rPr>
          <w:rFonts w:hint="cs"/>
          <w:sz w:val="40"/>
          <w:szCs w:val="40"/>
          <w:rtl/>
        </w:rPr>
        <w:t xml:space="preserve"> وهو الحكم بالإلزام لعدم </w:t>
      </w:r>
      <w:r w:rsidR="00AD026A">
        <w:rPr>
          <w:rFonts w:hint="cs"/>
          <w:sz w:val="40"/>
          <w:szCs w:val="40"/>
          <w:rtl/>
        </w:rPr>
        <w:lastRenderedPageBreak/>
        <w:t xml:space="preserve">التعدي </w:t>
      </w:r>
      <w:proofErr w:type="spellStart"/>
      <w:r w:rsidR="00AD026A">
        <w:rPr>
          <w:rFonts w:hint="cs"/>
          <w:sz w:val="40"/>
          <w:szCs w:val="40"/>
          <w:rtl/>
        </w:rPr>
        <w:t>والحرمة،</w:t>
      </w:r>
      <w:proofErr w:type="spellEnd"/>
      <w:r w:rsidR="00AD026A">
        <w:rPr>
          <w:rFonts w:hint="cs"/>
          <w:sz w:val="40"/>
          <w:szCs w:val="40"/>
          <w:rtl/>
        </w:rPr>
        <w:t xml:space="preserve"> وهذا المحقق العلم (قدس الله نفسه الزكية</w:t>
      </w:r>
      <w:proofErr w:type="spellStart"/>
      <w:r w:rsidR="00AD026A">
        <w:rPr>
          <w:rFonts w:hint="cs"/>
          <w:sz w:val="40"/>
          <w:szCs w:val="40"/>
          <w:rtl/>
        </w:rPr>
        <w:t>)</w:t>
      </w:r>
      <w:proofErr w:type="spellEnd"/>
      <w:r w:rsidR="00AD026A">
        <w:rPr>
          <w:rFonts w:hint="cs"/>
          <w:sz w:val="40"/>
          <w:szCs w:val="40"/>
          <w:rtl/>
        </w:rPr>
        <w:t xml:space="preserve"> رتب أمراً آخر</w:t>
      </w:r>
      <w:r w:rsidR="00E10E1A">
        <w:rPr>
          <w:rFonts w:hint="cs"/>
          <w:sz w:val="40"/>
          <w:szCs w:val="40"/>
          <w:rtl/>
        </w:rPr>
        <w:t xml:space="preserve"> يغاير ما وردت الأدلة </w:t>
      </w:r>
      <w:proofErr w:type="spellStart"/>
      <w:r w:rsidR="00E10E1A">
        <w:rPr>
          <w:rFonts w:hint="cs"/>
          <w:sz w:val="40"/>
          <w:szCs w:val="40"/>
          <w:rtl/>
        </w:rPr>
        <w:t>فيه،</w:t>
      </w:r>
      <w:proofErr w:type="spellEnd"/>
      <w:r w:rsidR="00E10E1A">
        <w:rPr>
          <w:rFonts w:hint="cs"/>
          <w:sz w:val="40"/>
          <w:szCs w:val="40"/>
          <w:rtl/>
        </w:rPr>
        <w:t xml:space="preserve"> رأينا </w:t>
      </w:r>
      <w:proofErr w:type="spellStart"/>
      <w:r w:rsidR="00E10E1A">
        <w:rPr>
          <w:rFonts w:hint="cs"/>
          <w:sz w:val="40"/>
          <w:szCs w:val="40"/>
          <w:rtl/>
        </w:rPr>
        <w:t>كيف؟</w:t>
      </w:r>
      <w:proofErr w:type="spellEnd"/>
      <w:r w:rsidR="00E10E1A">
        <w:rPr>
          <w:rFonts w:hint="cs"/>
          <w:sz w:val="40"/>
          <w:szCs w:val="40"/>
          <w:rtl/>
        </w:rPr>
        <w:t xml:space="preserve"> إذاً نحن جئنا بالأمثلة الثلاثة التي أوردها في الأموال والدماء </w:t>
      </w:r>
      <w:proofErr w:type="spellStart"/>
      <w:r w:rsidR="00E10E1A">
        <w:rPr>
          <w:rFonts w:hint="cs"/>
          <w:sz w:val="40"/>
          <w:szCs w:val="40"/>
          <w:rtl/>
        </w:rPr>
        <w:t>والفروج،</w:t>
      </w:r>
      <w:proofErr w:type="spellEnd"/>
      <w:r w:rsidR="00E10E1A">
        <w:rPr>
          <w:rFonts w:hint="cs"/>
          <w:sz w:val="40"/>
          <w:szCs w:val="40"/>
          <w:rtl/>
        </w:rPr>
        <w:t xml:space="preserve"> ورأينا أن هذه الأمثلة لا تدلل على ما أفاده (قدس الله نفسه الزكية</w:t>
      </w:r>
      <w:proofErr w:type="spellStart"/>
      <w:r w:rsidR="00E10E1A">
        <w:rPr>
          <w:rFonts w:hint="cs"/>
          <w:sz w:val="40"/>
          <w:szCs w:val="40"/>
          <w:rtl/>
        </w:rPr>
        <w:t>)</w:t>
      </w:r>
      <w:proofErr w:type="spellEnd"/>
      <w:r w:rsidR="00E10E1A">
        <w:rPr>
          <w:rFonts w:hint="cs"/>
          <w:sz w:val="40"/>
          <w:szCs w:val="40"/>
          <w:rtl/>
        </w:rPr>
        <w:t>....</w:t>
      </w:r>
    </w:p>
    <w:p w:rsidR="00E10E1A" w:rsidRDefault="00E10E1A" w:rsidP="00F873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</w:t>
      </w:r>
    </w:p>
    <w:p w:rsidR="00E10E1A" w:rsidRDefault="00E10E1A" w:rsidP="00F873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الثمرة أن نحن دائماً إذا شككنا في شيء نتمسك </w:t>
      </w:r>
      <w:proofErr w:type="spellStart"/>
      <w:r>
        <w:rPr>
          <w:rFonts w:hint="cs"/>
          <w:sz w:val="40"/>
          <w:szCs w:val="40"/>
          <w:rtl/>
        </w:rPr>
        <w:t>بماذا؟</w:t>
      </w:r>
      <w:proofErr w:type="spellEnd"/>
      <w:r>
        <w:rPr>
          <w:rFonts w:hint="cs"/>
          <w:sz w:val="40"/>
          <w:szCs w:val="40"/>
          <w:rtl/>
        </w:rPr>
        <w:t xml:space="preserve"> بالحلية </w:t>
      </w:r>
      <w:proofErr w:type="spellStart"/>
      <w:r>
        <w:rPr>
          <w:rFonts w:hint="cs"/>
          <w:sz w:val="40"/>
          <w:szCs w:val="40"/>
          <w:rtl/>
        </w:rPr>
        <w:t>والحرمة،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بإطلاقات</w:t>
      </w:r>
      <w:proofErr w:type="spellEnd"/>
      <w:r>
        <w:rPr>
          <w:rFonts w:hint="cs"/>
          <w:sz w:val="40"/>
          <w:szCs w:val="40"/>
          <w:rtl/>
        </w:rPr>
        <w:t xml:space="preserve"> أدلة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ما عدا الدماء كما دللت عليه </w:t>
      </w:r>
      <w:proofErr w:type="spellStart"/>
      <w:r>
        <w:rPr>
          <w:rFonts w:hint="cs"/>
          <w:sz w:val="40"/>
          <w:szCs w:val="40"/>
          <w:rtl/>
        </w:rPr>
        <w:t>الأدلة،</w:t>
      </w:r>
      <w:proofErr w:type="spellEnd"/>
      <w:r>
        <w:rPr>
          <w:rFonts w:hint="cs"/>
          <w:sz w:val="40"/>
          <w:szCs w:val="40"/>
          <w:rtl/>
        </w:rPr>
        <w:t xml:space="preserve"> وبعضهم ألحق بالدماء الفروج </w:t>
      </w:r>
      <w:proofErr w:type="spellStart"/>
      <w:r>
        <w:rPr>
          <w:rFonts w:hint="cs"/>
          <w:sz w:val="40"/>
          <w:szCs w:val="40"/>
          <w:rtl/>
        </w:rPr>
        <w:t>والأموال،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الماتن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يتنظر</w:t>
      </w:r>
      <w:proofErr w:type="spellEnd"/>
      <w:r>
        <w:rPr>
          <w:rFonts w:hint="cs"/>
          <w:sz w:val="40"/>
          <w:szCs w:val="40"/>
          <w:rtl/>
        </w:rPr>
        <w:t xml:space="preserve"> هنا في الفروج </w:t>
      </w:r>
      <w:proofErr w:type="spellStart"/>
      <w:r>
        <w:rPr>
          <w:rFonts w:hint="cs"/>
          <w:sz w:val="40"/>
          <w:szCs w:val="40"/>
          <w:rtl/>
        </w:rPr>
        <w:t>والأموال،</w:t>
      </w:r>
      <w:proofErr w:type="spellEnd"/>
      <w:r>
        <w:rPr>
          <w:rFonts w:hint="cs"/>
          <w:sz w:val="40"/>
          <w:szCs w:val="40"/>
          <w:rtl/>
        </w:rPr>
        <w:t xml:space="preserve"> يقول بيئة التي وجد لعله أدلة </w:t>
      </w:r>
      <w:proofErr w:type="spellStart"/>
      <w:r>
        <w:rPr>
          <w:rFonts w:hint="cs"/>
          <w:sz w:val="40"/>
          <w:szCs w:val="40"/>
          <w:rtl/>
        </w:rPr>
        <w:t>أخرى،</w:t>
      </w:r>
      <w:proofErr w:type="spellEnd"/>
      <w:r>
        <w:rPr>
          <w:rFonts w:hint="cs"/>
          <w:sz w:val="40"/>
          <w:szCs w:val="40"/>
          <w:rtl/>
        </w:rPr>
        <w:t xml:space="preserve"> نعم...</w:t>
      </w:r>
      <w:r>
        <w:rPr>
          <w:rFonts w:hint="cs"/>
          <w:sz w:val="40"/>
          <w:szCs w:val="40"/>
          <w:rtl/>
        </w:rPr>
        <w:br/>
        <w:t>تطبيق:</w:t>
      </w:r>
    </w:p>
    <w:p w:rsidR="00E10E1A" w:rsidRDefault="00E10E1A" w:rsidP="00F873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ومثله </w:t>
      </w:r>
      <w:proofErr w:type="spellStart"/>
      <w:r>
        <w:rPr>
          <w:rFonts w:hint="cs"/>
          <w:sz w:val="40"/>
          <w:szCs w:val="40"/>
          <w:rtl/>
        </w:rPr>
        <w:t>دعوى،</w:t>
      </w:r>
      <w:proofErr w:type="spellEnd"/>
      <w:r>
        <w:rPr>
          <w:rFonts w:hint="cs"/>
          <w:sz w:val="40"/>
          <w:szCs w:val="40"/>
          <w:rtl/>
        </w:rPr>
        <w:t xml:space="preserve"> الذي قلنا مناقشة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 وإيراد احتمالات يمكن أن يكون مغزى </w:t>
      </w:r>
      <w:proofErr w:type="spellStart"/>
      <w:r>
        <w:rPr>
          <w:rFonts w:hint="cs"/>
          <w:sz w:val="40"/>
          <w:szCs w:val="40"/>
          <w:rtl/>
        </w:rPr>
        <w:t>كلامه،</w:t>
      </w:r>
      <w:proofErr w:type="spellEnd"/>
      <w:r>
        <w:rPr>
          <w:rFonts w:hint="cs"/>
          <w:sz w:val="40"/>
          <w:szCs w:val="40"/>
          <w:rtl/>
        </w:rPr>
        <w:t xml:space="preserve"> عمق كلامه يشير إلى هذه </w:t>
      </w:r>
      <w:proofErr w:type="spellStart"/>
      <w:r>
        <w:rPr>
          <w:rFonts w:hint="cs"/>
          <w:sz w:val="40"/>
          <w:szCs w:val="40"/>
          <w:rtl/>
        </w:rPr>
        <w:t>الاحتمالات،</w:t>
      </w:r>
      <w:proofErr w:type="spellEnd"/>
      <w:r>
        <w:rPr>
          <w:rFonts w:hint="cs"/>
          <w:sz w:val="40"/>
          <w:szCs w:val="40"/>
          <w:rtl/>
        </w:rPr>
        <w:t xml:space="preserve"> يعني نحن أوردنا هذه الاحتمالات لأجل أن نصحح </w:t>
      </w:r>
      <w:proofErr w:type="spellStart"/>
      <w:r>
        <w:rPr>
          <w:rFonts w:hint="cs"/>
          <w:sz w:val="40"/>
          <w:szCs w:val="40"/>
          <w:rtl/>
        </w:rPr>
        <w:t>بها</w:t>
      </w:r>
      <w:proofErr w:type="spellEnd"/>
      <w:r>
        <w:rPr>
          <w:rFonts w:hint="cs"/>
          <w:sz w:val="40"/>
          <w:szCs w:val="40"/>
          <w:rtl/>
        </w:rPr>
        <w:t xml:space="preserve"> كلامه ثم رددنا هذه </w:t>
      </w:r>
      <w:proofErr w:type="spellStart"/>
      <w:r>
        <w:rPr>
          <w:rFonts w:hint="cs"/>
          <w:sz w:val="40"/>
          <w:szCs w:val="40"/>
          <w:rtl/>
        </w:rPr>
        <w:t>الاحتمالات،</w:t>
      </w:r>
      <w:proofErr w:type="spellEnd"/>
      <w:r>
        <w:rPr>
          <w:rFonts w:hint="cs"/>
          <w:sz w:val="40"/>
          <w:szCs w:val="40"/>
          <w:rtl/>
        </w:rPr>
        <w:t xml:space="preserve"> قلنا إن كلامه أيضاً لا يشير إلى هذه المطالب التي نحن تبرعنا عنه دفاعاً عنه لنصحح كلامه...</w:t>
      </w:r>
    </w:p>
    <w:p w:rsidR="00E10E1A" w:rsidRDefault="00E10E1A" w:rsidP="00F873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دعوى أن جعل الحكم بالنحو </w:t>
      </w:r>
      <w:proofErr w:type="spellStart"/>
      <w:r>
        <w:rPr>
          <w:rFonts w:hint="cs"/>
          <w:sz w:val="40"/>
          <w:szCs w:val="40"/>
          <w:rtl/>
        </w:rPr>
        <w:t>المذكور،</w:t>
      </w:r>
      <w:proofErr w:type="spellEnd"/>
      <w:r>
        <w:rPr>
          <w:rFonts w:hint="cs"/>
          <w:sz w:val="40"/>
          <w:szCs w:val="40"/>
          <w:rtl/>
        </w:rPr>
        <w:t xml:space="preserve"> أي حكم نحن </w:t>
      </w:r>
      <w:proofErr w:type="spellStart"/>
      <w:r>
        <w:rPr>
          <w:rFonts w:hint="cs"/>
          <w:sz w:val="40"/>
          <w:szCs w:val="40"/>
          <w:rtl/>
        </w:rPr>
        <w:t>فيه؟</w:t>
      </w:r>
      <w:proofErr w:type="spellEnd"/>
      <w:r>
        <w:rPr>
          <w:rFonts w:hint="cs"/>
          <w:sz w:val="40"/>
          <w:szCs w:val="40"/>
          <w:rtl/>
        </w:rPr>
        <w:t xml:space="preserve"> الحكم الترخيصي الذي رتب على موضوع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لا يجوز لنا أن نجري أصالة البراءة عند الشك في </w:t>
      </w:r>
      <w:proofErr w:type="spellStart"/>
      <w:r>
        <w:rPr>
          <w:rFonts w:hint="cs"/>
          <w:sz w:val="40"/>
          <w:szCs w:val="40"/>
          <w:rtl/>
        </w:rPr>
        <w:t>حرمته،</w:t>
      </w:r>
      <w:proofErr w:type="spellEnd"/>
      <w:r>
        <w:rPr>
          <w:rFonts w:hint="cs"/>
          <w:sz w:val="40"/>
          <w:szCs w:val="40"/>
          <w:rtl/>
        </w:rPr>
        <w:t xml:space="preserve"> إلا إذا أحرزنا ذلك الموضوع </w:t>
      </w:r>
      <w:proofErr w:type="spellStart"/>
      <w:r>
        <w:rPr>
          <w:rFonts w:hint="cs"/>
          <w:sz w:val="40"/>
          <w:szCs w:val="40"/>
          <w:rtl/>
        </w:rPr>
        <w:t>الوجودي،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لماذا؟</w:t>
      </w:r>
      <w:proofErr w:type="spellEnd"/>
      <w:r>
        <w:rPr>
          <w:rFonts w:hint="cs"/>
          <w:sz w:val="40"/>
          <w:szCs w:val="40"/>
          <w:rtl/>
        </w:rPr>
        <w:t xml:space="preserve"> لوجود ملازمة بنظر العرف يتعبد الشارع المكلفين بعدم تحقق ذلك </w:t>
      </w:r>
      <w:proofErr w:type="spellStart"/>
      <w:r>
        <w:rPr>
          <w:rFonts w:hint="cs"/>
          <w:sz w:val="40"/>
          <w:szCs w:val="40"/>
          <w:rtl/>
        </w:rPr>
        <w:t>الحكم،</w:t>
      </w:r>
      <w:proofErr w:type="spellEnd"/>
      <w:r>
        <w:rPr>
          <w:rFonts w:hint="cs"/>
          <w:sz w:val="40"/>
          <w:szCs w:val="40"/>
          <w:rtl/>
        </w:rPr>
        <w:t xml:space="preserve"> أو لعدم وجود ذلك الموضوع الذي رتب عليه </w:t>
      </w:r>
      <w:proofErr w:type="spellStart"/>
      <w:r>
        <w:rPr>
          <w:rFonts w:hint="cs"/>
          <w:sz w:val="40"/>
          <w:szCs w:val="40"/>
          <w:rtl/>
        </w:rPr>
        <w:t>الوجودي،</w:t>
      </w:r>
      <w:proofErr w:type="spellEnd"/>
      <w:r>
        <w:rPr>
          <w:rFonts w:hint="cs"/>
          <w:sz w:val="40"/>
          <w:szCs w:val="40"/>
          <w:rtl/>
        </w:rPr>
        <w:t xml:space="preserve"> أو بعدم موضوعه ظاهراً عند عدم </w:t>
      </w:r>
      <w:proofErr w:type="spellStart"/>
      <w:r>
        <w:rPr>
          <w:rFonts w:hint="cs"/>
          <w:sz w:val="40"/>
          <w:szCs w:val="40"/>
          <w:rtl/>
        </w:rPr>
        <w:t>إحرازه،</w:t>
      </w:r>
      <w:proofErr w:type="spellEnd"/>
      <w:r>
        <w:rPr>
          <w:rFonts w:hint="cs"/>
          <w:sz w:val="40"/>
          <w:szCs w:val="40"/>
          <w:rtl/>
        </w:rPr>
        <w:t xml:space="preserve"> كما </w:t>
      </w:r>
      <w:proofErr w:type="spellStart"/>
      <w:r>
        <w:rPr>
          <w:rFonts w:hint="cs"/>
          <w:sz w:val="40"/>
          <w:szCs w:val="40"/>
          <w:rtl/>
        </w:rPr>
        <w:t>رأينا،</w:t>
      </w:r>
      <w:proofErr w:type="spellEnd"/>
      <w:r>
        <w:rPr>
          <w:rFonts w:hint="cs"/>
          <w:sz w:val="40"/>
          <w:szCs w:val="40"/>
          <w:rtl/>
        </w:rPr>
        <w:t xml:space="preserve"> أنا أريد أتصرف في وطء هذه </w:t>
      </w:r>
      <w:proofErr w:type="spellStart"/>
      <w:r>
        <w:rPr>
          <w:rFonts w:hint="cs"/>
          <w:sz w:val="40"/>
          <w:szCs w:val="40"/>
          <w:rtl/>
        </w:rPr>
        <w:t>الجارية،</w:t>
      </w:r>
      <w:proofErr w:type="spellEnd"/>
      <w:r>
        <w:rPr>
          <w:rFonts w:hint="cs"/>
          <w:sz w:val="40"/>
          <w:szCs w:val="40"/>
          <w:rtl/>
        </w:rPr>
        <w:t xml:space="preserve"> أقول ما </w:t>
      </w:r>
      <w:proofErr w:type="spellStart"/>
      <w:r>
        <w:rPr>
          <w:rFonts w:hint="cs"/>
          <w:sz w:val="40"/>
          <w:szCs w:val="40"/>
          <w:rtl/>
        </w:rPr>
        <w:t>أقدر،</w:t>
      </w:r>
      <w:proofErr w:type="spellEnd"/>
      <w:r>
        <w:rPr>
          <w:rFonts w:hint="cs"/>
          <w:sz w:val="40"/>
          <w:szCs w:val="40"/>
          <w:rtl/>
        </w:rPr>
        <w:t xml:space="preserve"> لأن الشارع تعبدني بحرمة الوطء أو تعبدني بعدم مس هذه الجارية لعدم تحقق الموضوع الذي رتب عليه جواز </w:t>
      </w:r>
      <w:proofErr w:type="spellStart"/>
      <w:r>
        <w:rPr>
          <w:rFonts w:hint="cs"/>
          <w:sz w:val="40"/>
          <w:szCs w:val="40"/>
          <w:rtl/>
        </w:rPr>
        <w:t>المس،</w:t>
      </w:r>
      <w:proofErr w:type="spellEnd"/>
      <w:r>
        <w:rPr>
          <w:rFonts w:hint="cs"/>
          <w:sz w:val="40"/>
          <w:szCs w:val="40"/>
          <w:rtl/>
        </w:rPr>
        <w:t xml:space="preserve"> وهو وجود </w:t>
      </w:r>
      <w:proofErr w:type="spellStart"/>
      <w:r>
        <w:rPr>
          <w:rFonts w:hint="cs"/>
          <w:sz w:val="40"/>
          <w:szCs w:val="40"/>
          <w:rtl/>
        </w:rPr>
        <w:t>ماذا؟</w:t>
      </w:r>
      <w:proofErr w:type="spellEnd"/>
      <w:r>
        <w:rPr>
          <w:rFonts w:hint="cs"/>
          <w:sz w:val="40"/>
          <w:szCs w:val="40"/>
          <w:rtl/>
        </w:rPr>
        <w:t xml:space="preserve"> التحليل....</w:t>
      </w:r>
    </w:p>
    <w:p w:rsidR="00E10E1A" w:rsidRDefault="00E10E1A" w:rsidP="00F873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فالتعبد المذكور عبارة عن أصل شرعي حكمي أو </w:t>
      </w:r>
      <w:proofErr w:type="spellStart"/>
      <w:r>
        <w:rPr>
          <w:rFonts w:hint="cs"/>
          <w:sz w:val="40"/>
          <w:szCs w:val="40"/>
          <w:rtl/>
        </w:rPr>
        <w:t>موضوعي،</w:t>
      </w:r>
      <w:proofErr w:type="spellEnd"/>
      <w:r>
        <w:rPr>
          <w:rFonts w:hint="cs"/>
          <w:sz w:val="40"/>
          <w:szCs w:val="40"/>
          <w:rtl/>
        </w:rPr>
        <w:t xml:space="preserve"> في </w:t>
      </w:r>
      <w:proofErr w:type="spellStart"/>
      <w:r>
        <w:rPr>
          <w:rFonts w:hint="cs"/>
          <w:sz w:val="40"/>
          <w:szCs w:val="40"/>
          <w:rtl/>
        </w:rPr>
        <w:t>قبال</w:t>
      </w:r>
      <w:proofErr w:type="spellEnd"/>
      <w:r>
        <w:rPr>
          <w:rFonts w:hint="cs"/>
          <w:sz w:val="40"/>
          <w:szCs w:val="40"/>
          <w:rtl/>
        </w:rPr>
        <w:t xml:space="preserve"> أصالة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يعني كأنه هنا أصل يخالف إطلاق أصالة البراءة التي نحن نتمسك </w:t>
      </w:r>
      <w:proofErr w:type="spellStart"/>
      <w:r>
        <w:rPr>
          <w:rFonts w:hint="cs"/>
          <w:sz w:val="40"/>
          <w:szCs w:val="40"/>
          <w:rtl/>
        </w:rPr>
        <w:t>بها،</w:t>
      </w:r>
      <w:proofErr w:type="spellEnd"/>
      <w:r>
        <w:rPr>
          <w:rFonts w:hint="cs"/>
          <w:sz w:val="40"/>
          <w:szCs w:val="40"/>
          <w:rtl/>
        </w:rPr>
        <w:t xml:space="preserve"> أصالة البراءة التي نتمسك </w:t>
      </w:r>
      <w:proofErr w:type="spellStart"/>
      <w:r>
        <w:rPr>
          <w:rFonts w:hint="cs"/>
          <w:sz w:val="40"/>
          <w:szCs w:val="40"/>
          <w:rtl/>
        </w:rPr>
        <w:t>بها</w:t>
      </w:r>
      <w:proofErr w:type="spellEnd"/>
      <w:r>
        <w:rPr>
          <w:rFonts w:hint="cs"/>
          <w:sz w:val="40"/>
          <w:szCs w:val="40"/>
          <w:rtl/>
        </w:rPr>
        <w:t xml:space="preserve"> عند الشك في </w:t>
      </w:r>
      <w:proofErr w:type="spellStart"/>
      <w:r>
        <w:rPr>
          <w:rFonts w:hint="cs"/>
          <w:sz w:val="40"/>
          <w:szCs w:val="40"/>
          <w:rtl/>
        </w:rPr>
        <w:t>الحرمة،</w:t>
      </w:r>
      <w:proofErr w:type="spellEnd"/>
      <w:r>
        <w:rPr>
          <w:rFonts w:hint="cs"/>
          <w:sz w:val="40"/>
          <w:szCs w:val="40"/>
          <w:rtl/>
        </w:rPr>
        <w:t xml:space="preserve"> نقول </w:t>
      </w:r>
      <w:proofErr w:type="spellStart"/>
      <w:r>
        <w:rPr>
          <w:rFonts w:hint="cs"/>
          <w:sz w:val="40"/>
          <w:szCs w:val="40"/>
          <w:rtl/>
        </w:rPr>
        <w:t>براءة،</w:t>
      </w:r>
      <w:proofErr w:type="spellEnd"/>
      <w:r>
        <w:rPr>
          <w:rFonts w:hint="cs"/>
          <w:sz w:val="40"/>
          <w:szCs w:val="40"/>
          <w:rtl/>
        </w:rPr>
        <w:t xml:space="preserve"> يجوز لنا أن نطأ هذه </w:t>
      </w:r>
      <w:proofErr w:type="spellStart"/>
      <w:r>
        <w:rPr>
          <w:rFonts w:hint="cs"/>
          <w:sz w:val="40"/>
          <w:szCs w:val="40"/>
          <w:rtl/>
        </w:rPr>
        <w:t>الجارية،</w:t>
      </w:r>
      <w:proofErr w:type="spellEnd"/>
      <w:r>
        <w:rPr>
          <w:rFonts w:hint="cs"/>
          <w:sz w:val="40"/>
          <w:szCs w:val="40"/>
          <w:rtl/>
        </w:rPr>
        <w:t xml:space="preserve"> لأنه أنا أشك أنه حرام الوطء أو ليس </w:t>
      </w:r>
      <w:proofErr w:type="spellStart"/>
      <w:r>
        <w:rPr>
          <w:rFonts w:hint="cs"/>
          <w:sz w:val="40"/>
          <w:szCs w:val="40"/>
          <w:rtl/>
        </w:rPr>
        <w:t>حراماً،</w:t>
      </w:r>
      <w:proofErr w:type="spellEnd"/>
      <w:r>
        <w:rPr>
          <w:rFonts w:hint="cs"/>
          <w:sz w:val="40"/>
          <w:szCs w:val="40"/>
          <w:rtl/>
        </w:rPr>
        <w:t xml:space="preserve"> كل شيء حلال حتى تعلم أنه حرام </w:t>
      </w:r>
      <w:proofErr w:type="spellStart"/>
      <w:r>
        <w:rPr>
          <w:rFonts w:hint="cs"/>
          <w:sz w:val="40"/>
          <w:szCs w:val="40"/>
          <w:rtl/>
        </w:rPr>
        <w:t>بعينه،</w:t>
      </w:r>
      <w:proofErr w:type="spellEnd"/>
      <w:r>
        <w:rPr>
          <w:rFonts w:hint="cs"/>
          <w:sz w:val="40"/>
          <w:szCs w:val="40"/>
          <w:rtl/>
        </w:rPr>
        <w:t xml:space="preserve"> هذا أنا ما اعلم </w:t>
      </w:r>
      <w:proofErr w:type="spellStart"/>
      <w:r>
        <w:rPr>
          <w:rFonts w:hint="cs"/>
          <w:sz w:val="40"/>
          <w:szCs w:val="40"/>
          <w:rtl/>
        </w:rPr>
        <w:t>شاك،</w:t>
      </w:r>
      <w:proofErr w:type="spellEnd"/>
      <w:r>
        <w:rPr>
          <w:rFonts w:hint="cs"/>
          <w:sz w:val="40"/>
          <w:szCs w:val="40"/>
          <w:rtl/>
        </w:rPr>
        <w:t xml:space="preserve"> ليس حراماً </w:t>
      </w:r>
      <w:proofErr w:type="spellStart"/>
      <w:r>
        <w:rPr>
          <w:rFonts w:hint="cs"/>
          <w:sz w:val="40"/>
          <w:szCs w:val="40"/>
          <w:rtl/>
        </w:rPr>
        <w:t>بعينه،</w:t>
      </w:r>
      <w:proofErr w:type="spellEnd"/>
      <w:r>
        <w:rPr>
          <w:rFonts w:hint="cs"/>
          <w:sz w:val="40"/>
          <w:szCs w:val="40"/>
          <w:rtl/>
        </w:rPr>
        <w:t xml:space="preserve"> هذا أصل قلنا </w:t>
      </w:r>
      <w:proofErr w:type="spellStart"/>
      <w:r>
        <w:rPr>
          <w:rFonts w:hint="cs"/>
          <w:sz w:val="40"/>
          <w:szCs w:val="40"/>
          <w:rtl/>
        </w:rPr>
        <w:t>حكمي،</w:t>
      </w:r>
      <w:proofErr w:type="spellEnd"/>
      <w:r>
        <w:rPr>
          <w:rFonts w:hint="cs"/>
          <w:sz w:val="40"/>
          <w:szCs w:val="40"/>
          <w:rtl/>
        </w:rPr>
        <w:t xml:space="preserve"> في </w:t>
      </w:r>
      <w:proofErr w:type="spellStart"/>
      <w:r>
        <w:rPr>
          <w:rFonts w:hint="cs"/>
          <w:sz w:val="40"/>
          <w:szCs w:val="40"/>
          <w:rtl/>
        </w:rPr>
        <w:t>قبال</w:t>
      </w:r>
      <w:proofErr w:type="spellEnd"/>
      <w:r>
        <w:rPr>
          <w:rFonts w:hint="cs"/>
          <w:sz w:val="40"/>
          <w:szCs w:val="40"/>
          <w:rtl/>
        </w:rPr>
        <w:t xml:space="preserve"> الأصل الحكمي الآخر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يعني هنا اشتغال </w:t>
      </w:r>
      <w:proofErr w:type="spellStart"/>
      <w:r>
        <w:rPr>
          <w:rFonts w:hint="cs"/>
          <w:sz w:val="40"/>
          <w:szCs w:val="40"/>
          <w:rtl/>
        </w:rPr>
        <w:t>يصير،</w:t>
      </w:r>
      <w:proofErr w:type="spellEnd"/>
      <w:r>
        <w:rPr>
          <w:rFonts w:hint="cs"/>
          <w:sz w:val="40"/>
          <w:szCs w:val="40"/>
          <w:rtl/>
        </w:rPr>
        <w:t xml:space="preserve"> هذا معنى أصلاً </w:t>
      </w:r>
      <w:proofErr w:type="spellStart"/>
      <w:r>
        <w:rPr>
          <w:rFonts w:hint="cs"/>
          <w:sz w:val="40"/>
          <w:szCs w:val="40"/>
          <w:rtl/>
        </w:rPr>
        <w:t>حكمياً،</w:t>
      </w:r>
      <w:proofErr w:type="spellEnd"/>
      <w:r>
        <w:rPr>
          <w:rFonts w:hint="cs"/>
          <w:sz w:val="40"/>
          <w:szCs w:val="40"/>
          <w:rtl/>
        </w:rPr>
        <w:t xml:space="preserve"> أو </w:t>
      </w:r>
      <w:proofErr w:type="spellStart"/>
      <w:r>
        <w:rPr>
          <w:rFonts w:hint="cs"/>
          <w:sz w:val="40"/>
          <w:szCs w:val="40"/>
          <w:rtl/>
        </w:rPr>
        <w:t>لا،</w:t>
      </w:r>
      <w:proofErr w:type="spellEnd"/>
      <w:r>
        <w:rPr>
          <w:rFonts w:hint="cs"/>
          <w:sz w:val="40"/>
          <w:szCs w:val="40"/>
          <w:rtl/>
        </w:rPr>
        <w:t xml:space="preserve"> أصل </w:t>
      </w:r>
      <w:proofErr w:type="spellStart"/>
      <w:r>
        <w:rPr>
          <w:rFonts w:hint="cs"/>
          <w:sz w:val="40"/>
          <w:szCs w:val="40"/>
          <w:rtl/>
        </w:rPr>
        <w:t>موضوع،</w:t>
      </w:r>
      <w:proofErr w:type="spellEnd"/>
      <w:r>
        <w:rPr>
          <w:rFonts w:hint="cs"/>
          <w:sz w:val="40"/>
          <w:szCs w:val="40"/>
          <w:rtl/>
        </w:rPr>
        <w:t xml:space="preserve"> مثل ماذا أصلاً </w:t>
      </w:r>
      <w:proofErr w:type="spellStart"/>
      <w:r>
        <w:rPr>
          <w:rFonts w:hint="cs"/>
          <w:sz w:val="40"/>
          <w:szCs w:val="40"/>
          <w:rtl/>
        </w:rPr>
        <w:t>موضوعياً؟</w:t>
      </w:r>
      <w:proofErr w:type="spellEnd"/>
      <w:r>
        <w:rPr>
          <w:rFonts w:hint="cs"/>
          <w:sz w:val="40"/>
          <w:szCs w:val="40"/>
          <w:rtl/>
        </w:rPr>
        <w:t xml:space="preserve"> لأني أنا أشك في هذه </w:t>
      </w:r>
      <w:proofErr w:type="spellStart"/>
      <w:r>
        <w:rPr>
          <w:rFonts w:hint="cs"/>
          <w:sz w:val="40"/>
          <w:szCs w:val="40"/>
          <w:rtl/>
        </w:rPr>
        <w:t>الجارية،</w:t>
      </w:r>
      <w:proofErr w:type="spellEnd"/>
      <w:r>
        <w:rPr>
          <w:rFonts w:hint="cs"/>
          <w:sz w:val="40"/>
          <w:szCs w:val="40"/>
          <w:rtl/>
        </w:rPr>
        <w:t xml:space="preserve"> هذا </w:t>
      </w:r>
      <w:proofErr w:type="spellStart"/>
      <w:r>
        <w:rPr>
          <w:rFonts w:hint="cs"/>
          <w:sz w:val="40"/>
          <w:szCs w:val="40"/>
          <w:rtl/>
        </w:rPr>
        <w:t>الموضوع،</w:t>
      </w:r>
      <w:proofErr w:type="spellEnd"/>
      <w:r>
        <w:rPr>
          <w:rFonts w:hint="cs"/>
          <w:sz w:val="40"/>
          <w:szCs w:val="40"/>
          <w:rtl/>
        </w:rPr>
        <w:t xml:space="preserve"> مثل الشك في طهارة هذا </w:t>
      </w:r>
      <w:proofErr w:type="spellStart"/>
      <w:r>
        <w:rPr>
          <w:rFonts w:hint="cs"/>
          <w:sz w:val="40"/>
          <w:szCs w:val="40"/>
          <w:rtl/>
        </w:rPr>
        <w:t>الإناء،</w:t>
      </w:r>
      <w:proofErr w:type="spellEnd"/>
      <w:r>
        <w:rPr>
          <w:rFonts w:hint="cs"/>
          <w:sz w:val="40"/>
          <w:szCs w:val="40"/>
          <w:rtl/>
        </w:rPr>
        <w:t xml:space="preserve"> فإذا كان هو طاهراً في </w:t>
      </w:r>
      <w:proofErr w:type="spellStart"/>
      <w:r>
        <w:rPr>
          <w:rFonts w:hint="cs"/>
          <w:sz w:val="40"/>
          <w:szCs w:val="40"/>
          <w:rtl/>
        </w:rPr>
        <w:t>السابق،</w:t>
      </w:r>
      <w:proofErr w:type="spellEnd"/>
      <w:r>
        <w:rPr>
          <w:rFonts w:hint="cs"/>
          <w:sz w:val="40"/>
          <w:szCs w:val="40"/>
          <w:rtl/>
        </w:rPr>
        <w:t xml:space="preserve"> أحكم </w:t>
      </w:r>
      <w:proofErr w:type="spellStart"/>
      <w:r>
        <w:rPr>
          <w:rFonts w:hint="cs"/>
          <w:sz w:val="40"/>
          <w:szCs w:val="40"/>
          <w:rtl/>
        </w:rPr>
        <w:t>بطهارته،</w:t>
      </w:r>
      <w:proofErr w:type="spellEnd"/>
      <w:r>
        <w:rPr>
          <w:rFonts w:hint="cs"/>
          <w:sz w:val="40"/>
          <w:szCs w:val="40"/>
          <w:rtl/>
        </w:rPr>
        <w:t xml:space="preserve"> إذا كان نجساً في </w:t>
      </w:r>
      <w:proofErr w:type="spellStart"/>
      <w:r>
        <w:rPr>
          <w:rFonts w:hint="cs"/>
          <w:sz w:val="40"/>
          <w:szCs w:val="40"/>
          <w:rtl/>
        </w:rPr>
        <w:t>السابق،</w:t>
      </w:r>
      <w:proofErr w:type="spellEnd"/>
      <w:r>
        <w:rPr>
          <w:rFonts w:hint="cs"/>
          <w:sz w:val="40"/>
          <w:szCs w:val="40"/>
          <w:rtl/>
        </w:rPr>
        <w:t xml:space="preserve"> لا يجوز أن أجري أصالة.....نعم في هذا الموضوع </w:t>
      </w:r>
      <w:proofErr w:type="spellStart"/>
      <w:r>
        <w:rPr>
          <w:rFonts w:hint="cs"/>
          <w:sz w:val="40"/>
          <w:szCs w:val="40"/>
          <w:rtl/>
        </w:rPr>
        <w:t>بالذات،</w:t>
      </w:r>
      <w:proofErr w:type="spellEnd"/>
      <w:r>
        <w:rPr>
          <w:rFonts w:hint="cs"/>
          <w:sz w:val="40"/>
          <w:szCs w:val="40"/>
          <w:rtl/>
        </w:rPr>
        <w:t xml:space="preserve"> فيكون هذا الأصل الحكمي أو الموضوعي حاكماً على أصالة البراءة.</w:t>
      </w:r>
    </w:p>
    <w:p w:rsidR="00E10E1A" w:rsidRPr="003517CD" w:rsidRDefault="00E10E1A" w:rsidP="00F87363">
      <w:pPr>
        <w:jc w:val="both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وصلى الله وسلم وزاد وبارك على سيدنا ونبينا محمد وآله أجمعين الطيبين الطاهرين.</w:t>
      </w:r>
    </w:p>
    <w:sectPr w:rsidR="00E10E1A" w:rsidRPr="003517CD" w:rsidSect="00BB0C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0"/>
  <w:doNotDisplayPageBoundaries/>
  <w:displayBackgroundShape/>
  <w:proofState w:spelling="clean"/>
  <w:defaultTabStop w:val="720"/>
  <w:characterSpacingControl w:val="doNotCompress"/>
  <w:compat/>
  <w:rsids>
    <w:rsidRoot w:val="00B70F4D"/>
    <w:rsid w:val="003517CD"/>
    <w:rsid w:val="005B5CF9"/>
    <w:rsid w:val="006768E5"/>
    <w:rsid w:val="00790120"/>
    <w:rsid w:val="00A718A6"/>
    <w:rsid w:val="00AD026A"/>
    <w:rsid w:val="00B70F4D"/>
    <w:rsid w:val="00BB0CA2"/>
    <w:rsid w:val="00D73BAB"/>
    <w:rsid w:val="00E10E1A"/>
    <w:rsid w:val="00F8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73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</dc:creator>
  <cp:lastModifiedBy>star1</cp:lastModifiedBy>
  <cp:revision>5</cp:revision>
  <dcterms:created xsi:type="dcterms:W3CDTF">2013-08-04T15:08:00Z</dcterms:created>
  <dcterms:modified xsi:type="dcterms:W3CDTF">2013-08-05T05:34:00Z</dcterms:modified>
</cp:coreProperties>
</file>